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ADC" w:rsidRPr="009007A1" w:rsidRDefault="00ED3ADC" w:rsidP="00ED3ADC">
      <w:pPr>
        <w:jc w:val="center"/>
        <w:rPr>
          <w:b/>
          <w:spacing w:val="20"/>
          <w:sz w:val="32"/>
          <w:szCs w:val="32"/>
          <w:u w:val="single"/>
        </w:rPr>
      </w:pPr>
      <w:r w:rsidRPr="009007A1">
        <w:rPr>
          <w:b/>
          <w:noProof/>
          <w:spacing w:val="20"/>
          <w:sz w:val="32"/>
          <w:szCs w:val="32"/>
          <w:u w:val="single"/>
        </w:rPr>
        <w:t>ELŐTERJESZTÉS</w:t>
      </w:r>
    </w:p>
    <w:p w:rsidR="00ED3ADC" w:rsidRPr="009007A1" w:rsidRDefault="00ED3ADC" w:rsidP="00ED3ADC">
      <w:pPr>
        <w:jc w:val="center"/>
      </w:pPr>
    </w:p>
    <w:p w:rsidR="00ED3ADC" w:rsidRPr="009007A1" w:rsidRDefault="00ED3ADC" w:rsidP="00ED3ADC">
      <w:pPr>
        <w:jc w:val="center"/>
        <w:rPr>
          <w:b/>
        </w:rPr>
      </w:pPr>
      <w:r w:rsidRPr="009007A1">
        <w:rPr>
          <w:b/>
        </w:rPr>
        <w:t xml:space="preserve">Tiszavasvári Város Önkormányzata </w:t>
      </w:r>
    </w:p>
    <w:p w:rsidR="00ED3ADC" w:rsidRPr="009007A1" w:rsidRDefault="00ED3ADC" w:rsidP="00ED3ADC">
      <w:pPr>
        <w:jc w:val="center"/>
        <w:rPr>
          <w:b/>
        </w:rPr>
      </w:pPr>
      <w:r w:rsidRPr="009007A1">
        <w:rPr>
          <w:b/>
        </w:rPr>
        <w:t>Képviselő-testületének</w:t>
      </w:r>
    </w:p>
    <w:p w:rsidR="00ED3ADC" w:rsidRPr="009007A1" w:rsidRDefault="00ED3ADC" w:rsidP="00ED3ADC">
      <w:pPr>
        <w:jc w:val="center"/>
        <w:rPr>
          <w:b/>
        </w:rPr>
      </w:pPr>
      <w:r w:rsidRPr="009007A1">
        <w:rPr>
          <w:b/>
        </w:rPr>
        <w:t>202</w:t>
      </w:r>
      <w:r>
        <w:rPr>
          <w:b/>
        </w:rPr>
        <w:t>6</w:t>
      </w:r>
      <w:r w:rsidRPr="009007A1">
        <w:rPr>
          <w:b/>
        </w:rPr>
        <w:t xml:space="preserve">. </w:t>
      </w:r>
      <w:r w:rsidR="00EE6EC6">
        <w:rPr>
          <w:b/>
        </w:rPr>
        <w:t>július 30</w:t>
      </w:r>
      <w:r>
        <w:rPr>
          <w:b/>
        </w:rPr>
        <w:t>-</w:t>
      </w:r>
      <w:r w:rsidR="00EE6EC6">
        <w:rPr>
          <w:b/>
        </w:rPr>
        <w:t>á</w:t>
      </w:r>
      <w:r w:rsidRPr="009007A1">
        <w:rPr>
          <w:b/>
        </w:rPr>
        <w:t xml:space="preserve">n tartandó </w:t>
      </w:r>
    </w:p>
    <w:p w:rsidR="00ED3ADC" w:rsidRPr="009007A1" w:rsidRDefault="00ED3ADC" w:rsidP="00ED3ADC">
      <w:pPr>
        <w:jc w:val="center"/>
        <w:rPr>
          <w:b/>
        </w:rPr>
      </w:pPr>
      <w:proofErr w:type="gramStart"/>
      <w:r w:rsidRPr="009007A1">
        <w:rPr>
          <w:b/>
        </w:rPr>
        <w:t>rend</w:t>
      </w:r>
      <w:r>
        <w:rPr>
          <w:b/>
        </w:rPr>
        <w:t>es</w:t>
      </w:r>
      <w:proofErr w:type="gramEnd"/>
      <w:r w:rsidRPr="009007A1">
        <w:rPr>
          <w:b/>
        </w:rPr>
        <w:t xml:space="preserve"> testületi ülésére     </w:t>
      </w:r>
    </w:p>
    <w:p w:rsidR="00ED3ADC" w:rsidRPr="009007A1" w:rsidRDefault="00ED3ADC" w:rsidP="00ED3ADC"/>
    <w:p w:rsidR="00ED3ADC" w:rsidRPr="009007A1" w:rsidRDefault="00ED3ADC" w:rsidP="00ED3ADC">
      <w:pPr>
        <w:ind w:left="2880" w:hanging="2880"/>
        <w:jc w:val="both"/>
        <w:rPr>
          <w:b/>
        </w:rPr>
      </w:pPr>
      <w:r w:rsidRPr="009007A1">
        <w:rPr>
          <w:u w:val="single"/>
        </w:rPr>
        <w:t>Az előterjesztés tárgya:</w:t>
      </w:r>
      <w:r w:rsidRPr="009007A1">
        <w:tab/>
      </w:r>
      <w:r w:rsidR="001E746D" w:rsidRPr="001E746D">
        <w:rPr>
          <w:b/>
        </w:rPr>
        <w:t>Biztonságban Élhető Tiszavasváriért</w:t>
      </w:r>
      <w:r w:rsidR="001E746D">
        <w:t xml:space="preserve"> </w:t>
      </w:r>
      <w:proofErr w:type="gramStart"/>
      <w:r w:rsidR="00EE6EC6" w:rsidRPr="00EE6EC6">
        <w:rPr>
          <w:b/>
        </w:rPr>
        <w:t>A</w:t>
      </w:r>
      <w:r w:rsidRPr="001603CE">
        <w:rPr>
          <w:b/>
        </w:rPr>
        <w:t>lapítvány</w:t>
      </w:r>
      <w:r w:rsidR="00EE6EC6">
        <w:rPr>
          <w:b/>
        </w:rPr>
        <w:t xml:space="preserve"> alapító</w:t>
      </w:r>
      <w:proofErr w:type="gramEnd"/>
      <w:r w:rsidR="00EE6EC6">
        <w:rPr>
          <w:b/>
        </w:rPr>
        <w:t xml:space="preserve"> okiratának elfogadása</w:t>
      </w:r>
    </w:p>
    <w:p w:rsidR="00ED3ADC" w:rsidRPr="009007A1" w:rsidRDefault="00ED3ADC" w:rsidP="00ED3ADC">
      <w:pPr>
        <w:ind w:left="2880" w:hanging="2880"/>
        <w:jc w:val="both"/>
        <w:rPr>
          <w:b/>
          <w:bCs/>
        </w:rPr>
      </w:pPr>
    </w:p>
    <w:p w:rsidR="00ED3ADC" w:rsidRPr="009007A1" w:rsidRDefault="00ED3ADC" w:rsidP="00ED3ADC">
      <w:pPr>
        <w:ind w:left="2880" w:hanging="2880"/>
        <w:jc w:val="both"/>
        <w:rPr>
          <w:u w:val="single"/>
        </w:rPr>
      </w:pPr>
      <w:r w:rsidRPr="009007A1">
        <w:rPr>
          <w:u w:val="single"/>
        </w:rPr>
        <w:t>Melléklet:</w:t>
      </w:r>
      <w:r w:rsidRPr="009007A1">
        <w:tab/>
      </w:r>
    </w:p>
    <w:p w:rsidR="00ED3ADC" w:rsidRPr="009007A1" w:rsidRDefault="00ED3ADC" w:rsidP="00ED3ADC">
      <w:pPr>
        <w:jc w:val="center"/>
      </w:pPr>
    </w:p>
    <w:p w:rsidR="00ED3ADC" w:rsidRPr="009007A1" w:rsidRDefault="00ED3ADC" w:rsidP="00ED3ADC">
      <w:pPr>
        <w:ind w:left="2880" w:hanging="2880"/>
        <w:jc w:val="both"/>
      </w:pPr>
      <w:r w:rsidRPr="009007A1">
        <w:rPr>
          <w:u w:val="single"/>
        </w:rPr>
        <w:t>Az előterjesztés előadója:</w:t>
      </w:r>
      <w:r w:rsidRPr="009007A1">
        <w:tab/>
        <w:t>Balázsi Csilla polgármester</w:t>
      </w:r>
    </w:p>
    <w:p w:rsidR="00ED3ADC" w:rsidRPr="009007A1" w:rsidRDefault="00ED3ADC" w:rsidP="00ED3ADC"/>
    <w:p w:rsidR="00ED3ADC" w:rsidRPr="009007A1" w:rsidRDefault="00ED3ADC" w:rsidP="00ED3ADC">
      <w:pPr>
        <w:ind w:left="2880" w:hanging="2880"/>
      </w:pPr>
      <w:r w:rsidRPr="009007A1">
        <w:rPr>
          <w:u w:val="single"/>
        </w:rPr>
        <w:t>Az előterjesztés témafelelőse:</w:t>
      </w:r>
      <w:r w:rsidRPr="009007A1">
        <w:tab/>
        <w:t xml:space="preserve"> Gazdagné dr. Tóth Marianna osztályvezető</w:t>
      </w:r>
    </w:p>
    <w:p w:rsidR="00ED3ADC" w:rsidRPr="009007A1" w:rsidRDefault="00ED3ADC" w:rsidP="00ED3ADC">
      <w:pPr>
        <w:ind w:left="2880" w:hanging="2880"/>
        <w:rPr>
          <w:u w:val="single"/>
        </w:rPr>
      </w:pPr>
    </w:p>
    <w:p w:rsidR="00ED3ADC" w:rsidRPr="00A83E20" w:rsidRDefault="00ED3ADC" w:rsidP="00ED3ADC">
      <w:pPr>
        <w:ind w:left="2880" w:hanging="2880"/>
      </w:pPr>
      <w:r w:rsidRPr="00A83E20">
        <w:rPr>
          <w:u w:val="single"/>
        </w:rPr>
        <w:t>Az előterjesztés ügyiratszáma:</w:t>
      </w:r>
      <w:r w:rsidRPr="00A83E20">
        <w:t xml:space="preserve"> TPH/</w:t>
      </w:r>
      <w:r w:rsidR="00EE6EC6">
        <w:t>7197-</w:t>
      </w:r>
      <w:r w:rsidRPr="00A83E20">
        <w:t>…/2026.</w:t>
      </w:r>
    </w:p>
    <w:p w:rsidR="00ED3ADC" w:rsidRPr="00A83E20" w:rsidRDefault="00ED3ADC" w:rsidP="00ED3ADC">
      <w:pPr>
        <w:rPr>
          <w:u w:val="single"/>
        </w:rPr>
      </w:pPr>
    </w:p>
    <w:p w:rsidR="00ED3ADC" w:rsidRPr="009007A1" w:rsidRDefault="00ED3ADC" w:rsidP="00ED3ADC">
      <w:pPr>
        <w:rPr>
          <w:u w:val="single"/>
        </w:rPr>
      </w:pPr>
    </w:p>
    <w:p w:rsidR="00ED3ADC" w:rsidRDefault="00ED3ADC" w:rsidP="00ED3ADC">
      <w:pPr>
        <w:rPr>
          <w:u w:val="single"/>
        </w:rPr>
      </w:pPr>
      <w:r w:rsidRPr="009007A1">
        <w:rPr>
          <w:u w:val="single"/>
        </w:rPr>
        <w:t>Az előterjesztést véleményező bizottságok a hatáskör megjelölésével:</w:t>
      </w:r>
    </w:p>
    <w:p w:rsidR="00ED3ADC" w:rsidRPr="009007A1" w:rsidRDefault="00ED3ADC" w:rsidP="00ED3ADC">
      <w:pPr>
        <w:rPr>
          <w:u w:val="single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ED3ADC" w:rsidRPr="005925A0" w:rsidTr="00BF060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center"/>
              <w:rPr>
                <w:b/>
                <w:bCs/>
                <w:kern w:val="28"/>
              </w:rPr>
            </w:pPr>
            <w:r w:rsidRPr="005925A0">
              <w:rPr>
                <w:b/>
                <w:bCs/>
                <w:kern w:val="28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center"/>
              <w:rPr>
                <w:b/>
                <w:bCs/>
                <w:kern w:val="28"/>
              </w:rPr>
            </w:pPr>
            <w:r w:rsidRPr="005925A0">
              <w:rPr>
                <w:b/>
                <w:bCs/>
                <w:kern w:val="28"/>
              </w:rPr>
              <w:t>Hatáskör</w:t>
            </w:r>
          </w:p>
        </w:tc>
      </w:tr>
      <w:tr w:rsidR="00ED3ADC" w:rsidRPr="005925A0" w:rsidTr="00BF060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both"/>
              <w:rPr>
                <w:kern w:val="28"/>
              </w:rPr>
            </w:pPr>
            <w:r>
              <w:rPr>
                <w:kern w:val="28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both"/>
              <w:rPr>
                <w:kern w:val="28"/>
              </w:rPr>
            </w:pPr>
            <w:proofErr w:type="spellStart"/>
            <w:r>
              <w:rPr>
                <w:kern w:val="28"/>
              </w:rPr>
              <w:t>Szmsz</w:t>
            </w:r>
            <w:proofErr w:type="spellEnd"/>
            <w:r>
              <w:rPr>
                <w:kern w:val="28"/>
              </w:rPr>
              <w:t xml:space="preserve"> 4. melléklet 1.10. és 1.30 pontjai</w:t>
            </w:r>
          </w:p>
        </w:tc>
      </w:tr>
      <w:tr w:rsidR="00ED3ADC" w:rsidRPr="005925A0" w:rsidTr="00BF060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both"/>
              <w:rPr>
                <w:kern w:val="28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5925A0" w:rsidRDefault="00ED3ADC" w:rsidP="00BF0608">
            <w:pPr>
              <w:widowControl w:val="0"/>
              <w:jc w:val="both"/>
              <w:rPr>
                <w:kern w:val="28"/>
              </w:rPr>
            </w:pPr>
          </w:p>
        </w:tc>
      </w:tr>
    </w:tbl>
    <w:p w:rsidR="00ED3ADC" w:rsidRPr="009007A1" w:rsidRDefault="00ED3ADC" w:rsidP="00ED3ADC">
      <w:pPr>
        <w:rPr>
          <w:u w:val="single"/>
        </w:rPr>
      </w:pPr>
    </w:p>
    <w:p w:rsidR="00ED3ADC" w:rsidRPr="009007A1" w:rsidRDefault="00ED3ADC" w:rsidP="00ED3ADC">
      <w:pPr>
        <w:rPr>
          <w:u w:val="single"/>
        </w:rPr>
      </w:pPr>
      <w:r w:rsidRPr="009007A1">
        <w:rPr>
          <w:u w:val="single"/>
        </w:rPr>
        <w:t>Az ülésre meghívni javasolt szervek, személyek:</w:t>
      </w:r>
    </w:p>
    <w:p w:rsidR="00ED3ADC" w:rsidRPr="009007A1" w:rsidRDefault="00ED3ADC" w:rsidP="00ED3ADC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3060"/>
        <w:gridCol w:w="3420"/>
      </w:tblGrid>
      <w:tr w:rsidR="00ED3ADC" w:rsidRPr="009007A1" w:rsidTr="00BF060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>
            <w:pPr>
              <w:jc w:val="center"/>
              <w:rPr>
                <w:b/>
              </w:rPr>
            </w:pPr>
            <w:r w:rsidRPr="009007A1">
              <w:rPr>
                <w:b/>
              </w:rPr>
              <w:t>Név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>
            <w:pPr>
              <w:jc w:val="center"/>
              <w:rPr>
                <w:b/>
              </w:rPr>
            </w:pPr>
            <w:r w:rsidRPr="009007A1">
              <w:rPr>
                <w:b/>
              </w:rPr>
              <w:t>Titulus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>
            <w:pPr>
              <w:jc w:val="center"/>
              <w:rPr>
                <w:b/>
              </w:rPr>
            </w:pPr>
            <w:r w:rsidRPr="009007A1">
              <w:rPr>
                <w:b/>
              </w:rPr>
              <w:t>Elérhetősége</w:t>
            </w:r>
          </w:p>
        </w:tc>
      </w:tr>
      <w:tr w:rsidR="00ED3ADC" w:rsidRPr="009007A1" w:rsidTr="00BF060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DC" w:rsidRPr="009007A1" w:rsidRDefault="00ED3ADC" w:rsidP="00BF0608"/>
        </w:tc>
      </w:tr>
    </w:tbl>
    <w:p w:rsidR="00ED3ADC" w:rsidRPr="009007A1" w:rsidRDefault="00ED3ADC" w:rsidP="00ED3ADC"/>
    <w:p w:rsidR="00ED3ADC" w:rsidRPr="009007A1" w:rsidRDefault="00ED3ADC" w:rsidP="00ED3ADC"/>
    <w:p w:rsidR="00ED3ADC" w:rsidRPr="009007A1" w:rsidRDefault="00ED3ADC" w:rsidP="00ED3ADC">
      <w:pPr>
        <w:rPr>
          <w:u w:val="single"/>
        </w:rPr>
      </w:pPr>
      <w:r w:rsidRPr="009007A1">
        <w:rPr>
          <w:u w:val="single"/>
        </w:rPr>
        <w:t xml:space="preserve">Egyéb megjegyzés: </w:t>
      </w:r>
    </w:p>
    <w:p w:rsidR="00ED3ADC" w:rsidRPr="009007A1" w:rsidRDefault="00ED3ADC" w:rsidP="00ED3ADC">
      <w:r w:rsidRPr="009007A1">
        <w:t>…………………………………………………………………………………….………………………………………………………………………………………………………………</w:t>
      </w:r>
    </w:p>
    <w:p w:rsidR="00ED3ADC" w:rsidRPr="009007A1" w:rsidRDefault="00ED3ADC" w:rsidP="00ED3ADC"/>
    <w:p w:rsidR="00ED3ADC" w:rsidRPr="009007A1" w:rsidRDefault="00ED3ADC" w:rsidP="00ED3ADC"/>
    <w:p w:rsidR="00ED3ADC" w:rsidRPr="009007A1" w:rsidRDefault="00ED3ADC" w:rsidP="00ED3ADC">
      <w:r w:rsidRPr="009007A1">
        <w:t>Tiszavasvári, 202</w:t>
      </w:r>
      <w:r>
        <w:t>6</w:t>
      </w:r>
      <w:r w:rsidRPr="009007A1">
        <w:t xml:space="preserve">. </w:t>
      </w:r>
      <w:r w:rsidR="00EE6EC6">
        <w:t>július 2</w:t>
      </w:r>
      <w:r w:rsidR="00E66F97">
        <w:t>3</w:t>
      </w:r>
      <w:r>
        <w:t>.</w:t>
      </w:r>
      <w:r w:rsidRPr="009007A1">
        <w:t xml:space="preserve">                               </w:t>
      </w:r>
    </w:p>
    <w:p w:rsidR="00ED3ADC" w:rsidRPr="009007A1" w:rsidRDefault="00ED3ADC" w:rsidP="00ED3ADC"/>
    <w:p w:rsidR="00ED3ADC" w:rsidRPr="009007A1" w:rsidRDefault="00ED3ADC" w:rsidP="00ED3ADC"/>
    <w:p w:rsidR="00ED3ADC" w:rsidRPr="009007A1" w:rsidRDefault="00ED3ADC" w:rsidP="00ED3ADC">
      <w:pPr>
        <w:rPr>
          <w:b/>
        </w:rPr>
      </w:pPr>
      <w:r w:rsidRPr="009007A1">
        <w:rPr>
          <w:b/>
        </w:rPr>
        <w:t xml:space="preserve">                                                                                            Gazdagné dr. Tóth Marianna</w:t>
      </w:r>
    </w:p>
    <w:p w:rsidR="00ED3ADC" w:rsidRPr="009007A1" w:rsidRDefault="00ED3ADC" w:rsidP="00ED3ADC">
      <w:pPr>
        <w:rPr>
          <w:b/>
        </w:rPr>
      </w:pPr>
      <w:r w:rsidRPr="009007A1">
        <w:rPr>
          <w:b/>
        </w:rPr>
        <w:t xml:space="preserve">                                                                                       </w:t>
      </w:r>
      <w:r>
        <w:rPr>
          <w:b/>
        </w:rPr>
        <w:t xml:space="preserve">         </w:t>
      </w:r>
      <w:r>
        <w:rPr>
          <w:b/>
        </w:rPr>
        <w:tab/>
        <w:t xml:space="preserve"> </w:t>
      </w:r>
      <w:proofErr w:type="gramStart"/>
      <w:r w:rsidRPr="009007A1">
        <w:rPr>
          <w:b/>
        </w:rPr>
        <w:t>témafelelős</w:t>
      </w:r>
      <w:proofErr w:type="gramEnd"/>
    </w:p>
    <w:p w:rsidR="00ED3ADC" w:rsidRPr="009007A1" w:rsidRDefault="00ED3ADC" w:rsidP="00ED3ADC">
      <w:pPr>
        <w:spacing w:after="200" w:line="276" w:lineRule="auto"/>
        <w:rPr>
          <w:b/>
        </w:rPr>
      </w:pPr>
      <w:r w:rsidRPr="009007A1">
        <w:rPr>
          <w:b/>
        </w:rPr>
        <w:br w:type="page"/>
      </w:r>
    </w:p>
    <w:p w:rsidR="00ED3ADC" w:rsidRPr="009007A1" w:rsidRDefault="00ED3ADC" w:rsidP="00ED3ADC">
      <w:pPr>
        <w:jc w:val="center"/>
        <w:rPr>
          <w:b/>
          <w:bCs/>
          <w:smallCaps/>
          <w:sz w:val="40"/>
          <w:szCs w:val="40"/>
        </w:rPr>
      </w:pPr>
      <w:r w:rsidRPr="009007A1"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ED3ADC" w:rsidRPr="009007A1" w:rsidRDefault="00ED3ADC" w:rsidP="00ED3ADC">
      <w:pPr>
        <w:jc w:val="center"/>
        <w:rPr>
          <w:b/>
          <w:bCs/>
        </w:rPr>
      </w:pPr>
      <w:r w:rsidRPr="009007A1">
        <w:rPr>
          <w:b/>
          <w:bCs/>
        </w:rPr>
        <w:t>4440 Tiszavasvári, Városháza tér 4. sz.</w:t>
      </w:r>
    </w:p>
    <w:p w:rsidR="00ED3ADC" w:rsidRPr="009007A1" w:rsidRDefault="00ED3ADC" w:rsidP="00ED3ADC">
      <w:pPr>
        <w:pBdr>
          <w:bottom w:val="double" w:sz="6" w:space="1" w:color="auto"/>
        </w:pBdr>
        <w:jc w:val="center"/>
        <w:rPr>
          <w:b/>
          <w:bCs/>
        </w:rPr>
      </w:pPr>
      <w:r w:rsidRPr="009007A1">
        <w:rPr>
          <w:b/>
          <w:bCs/>
        </w:rPr>
        <w:t>Tel</w:t>
      </w:r>
      <w:proofErr w:type="gramStart"/>
      <w:r w:rsidRPr="009007A1">
        <w:rPr>
          <w:b/>
          <w:bCs/>
        </w:rPr>
        <w:t>.:</w:t>
      </w:r>
      <w:proofErr w:type="gramEnd"/>
      <w:r w:rsidRPr="009007A1">
        <w:rPr>
          <w:b/>
          <w:bCs/>
        </w:rPr>
        <w:t xml:space="preserve"> 42/520-500 Fax.: 42/275–000 e–mail: </w:t>
      </w:r>
      <w:r w:rsidRPr="009007A1">
        <w:rPr>
          <w:b/>
          <w:bCs/>
          <w:u w:val="single"/>
        </w:rPr>
        <w:t>tvonkph@tiszavasvari.hu</w:t>
      </w:r>
    </w:p>
    <w:p w:rsidR="00ED3ADC" w:rsidRPr="009007A1" w:rsidRDefault="00ED3ADC" w:rsidP="00ED3ADC">
      <w:r w:rsidRPr="000E3CA7">
        <w:t>Témafelelős:</w:t>
      </w:r>
      <w:r w:rsidRPr="009007A1">
        <w:t xml:space="preserve"> Gazdagné dr. Tóth Marianna</w:t>
      </w:r>
    </w:p>
    <w:p w:rsidR="00ED3ADC" w:rsidRPr="009007A1" w:rsidRDefault="00ED3ADC" w:rsidP="00ED3ADC"/>
    <w:p w:rsidR="00ED3ADC" w:rsidRPr="009007A1" w:rsidRDefault="00ED3ADC" w:rsidP="00ED3ADC">
      <w:pPr>
        <w:spacing w:line="360" w:lineRule="auto"/>
        <w:jc w:val="center"/>
        <w:rPr>
          <w:b/>
          <w:spacing w:val="26"/>
          <w:sz w:val="28"/>
          <w:szCs w:val="28"/>
        </w:rPr>
      </w:pPr>
      <w:r w:rsidRPr="009007A1">
        <w:rPr>
          <w:b/>
          <w:spacing w:val="26"/>
          <w:sz w:val="28"/>
          <w:szCs w:val="28"/>
        </w:rPr>
        <w:t>ELŐTERJESZTÉS</w:t>
      </w:r>
    </w:p>
    <w:p w:rsidR="00ED3ADC" w:rsidRPr="009007A1" w:rsidRDefault="00ED3ADC" w:rsidP="00ED3ADC">
      <w:pPr>
        <w:spacing w:line="360" w:lineRule="auto"/>
        <w:jc w:val="center"/>
        <w:rPr>
          <w:b/>
        </w:rPr>
      </w:pPr>
      <w:r w:rsidRPr="009007A1">
        <w:rPr>
          <w:b/>
        </w:rPr>
        <w:t xml:space="preserve">- a Képviselő-testülethez - </w:t>
      </w:r>
    </w:p>
    <w:p w:rsidR="00ED3ADC" w:rsidRPr="009007A1" w:rsidRDefault="001E746D" w:rsidP="00ED3ADC">
      <w:pPr>
        <w:jc w:val="center"/>
        <w:rPr>
          <w:b/>
        </w:rPr>
      </w:pPr>
      <w:r>
        <w:rPr>
          <w:b/>
        </w:rPr>
        <w:t>Biztonságban Élhető Tiszavasváriért Al</w:t>
      </w:r>
      <w:r w:rsidR="00ED3ADC">
        <w:rPr>
          <w:b/>
        </w:rPr>
        <w:t>apítvány létrehozása</w:t>
      </w:r>
      <w:r w:rsidR="00ED3ADC" w:rsidRPr="009007A1">
        <w:rPr>
          <w:b/>
        </w:rPr>
        <w:t xml:space="preserve"> </w:t>
      </w:r>
    </w:p>
    <w:p w:rsidR="00ED3ADC" w:rsidRPr="009007A1" w:rsidRDefault="00ED3ADC" w:rsidP="00ED3ADC">
      <w:pPr>
        <w:rPr>
          <w:b/>
        </w:rPr>
      </w:pPr>
    </w:p>
    <w:p w:rsidR="00ED3ADC" w:rsidRPr="009007A1" w:rsidRDefault="00ED3ADC" w:rsidP="00ED3ADC">
      <w:pPr>
        <w:rPr>
          <w:b/>
        </w:rPr>
      </w:pPr>
      <w:r w:rsidRPr="009007A1">
        <w:rPr>
          <w:b/>
        </w:rPr>
        <w:t>Tisztelt Képviselő-testület!</w:t>
      </w:r>
    </w:p>
    <w:p w:rsidR="00ED3ADC" w:rsidRDefault="00ED3ADC" w:rsidP="00ED3ADC">
      <w:pPr>
        <w:rPr>
          <w:b/>
        </w:rPr>
      </w:pPr>
    </w:p>
    <w:p w:rsidR="00ED3ADC" w:rsidRDefault="00ED3ADC" w:rsidP="00ED3ADC">
      <w:pPr>
        <w:jc w:val="both"/>
      </w:pPr>
      <w:r w:rsidRPr="00ED3ADC">
        <w:t>A Képviselő-testület 131/2026. (V.21.) Kt. számú határozatával kinyilvánította azon szándékát, hogy a helyi közbiztonság javítása, valamint a rendőrség munkájának hatékony támogatása érdekében közrendvédelmi és közbiztonsági célú alapítványt hoz létre. Egyúttal felhatalmazot</w:t>
      </w:r>
      <w:r w:rsidR="002D091A">
        <w:t>t</w:t>
      </w:r>
      <w:r w:rsidRPr="00ED3ADC">
        <w:t xml:space="preserve">, hogy gondoskodjak az </w:t>
      </w:r>
      <w:proofErr w:type="gramStart"/>
      <w:r w:rsidRPr="00ED3ADC">
        <w:t>alapítvány alapító</w:t>
      </w:r>
      <w:proofErr w:type="gramEnd"/>
      <w:r w:rsidRPr="00ED3ADC">
        <w:t xml:space="preserve"> okiratának előkészítéséről, valamint a tisztségviselők személyére vonatkozó egyeztetések lefolytatásáról. A kapott feladatnak eleget téve az egyeztetések sikeresen lezárultak, az Alapító Okirat tervezete elkészült.</w:t>
      </w:r>
    </w:p>
    <w:p w:rsidR="00ED3ADC" w:rsidRPr="00ED3ADC" w:rsidRDefault="00ED3ADC" w:rsidP="00ED3ADC">
      <w:pPr>
        <w:jc w:val="both"/>
      </w:pPr>
    </w:p>
    <w:p w:rsidR="00ED3ADC" w:rsidRPr="00ED3ADC" w:rsidRDefault="00ED3ADC" w:rsidP="00ED3ADC">
      <w:pPr>
        <w:jc w:val="both"/>
      </w:pPr>
      <w:r w:rsidRPr="00ED3ADC">
        <w:rPr>
          <w:rStyle w:val="Kiemels2"/>
        </w:rPr>
        <w:t>Az alapítvány neve:</w:t>
      </w:r>
      <w:r w:rsidRPr="00ED3ADC">
        <w:rPr>
          <w:rStyle w:val="t286pc"/>
        </w:rPr>
        <w:t xml:space="preserve"> </w:t>
      </w:r>
      <w:r w:rsidR="001E746D">
        <w:rPr>
          <w:rStyle w:val="t286pc"/>
        </w:rPr>
        <w:t>Biztonságban Élhető Tiszavasváriért</w:t>
      </w:r>
      <w:r w:rsidRPr="00ED3ADC">
        <w:rPr>
          <w:rStyle w:val="t286pc"/>
        </w:rPr>
        <w:t xml:space="preserve"> Alapítvány</w:t>
      </w:r>
    </w:p>
    <w:p w:rsidR="00ED3ADC" w:rsidRPr="00ED3ADC" w:rsidRDefault="00ED3ADC" w:rsidP="00ED3ADC">
      <w:pPr>
        <w:jc w:val="both"/>
      </w:pPr>
      <w:r w:rsidRPr="00ED3ADC">
        <w:rPr>
          <w:rStyle w:val="Kiemels2"/>
        </w:rPr>
        <w:t>Alapító:</w:t>
      </w:r>
      <w:r w:rsidRPr="00ED3ADC">
        <w:rPr>
          <w:rStyle w:val="t286pc"/>
        </w:rPr>
        <w:t xml:space="preserve"> Tiszavasvári Város Önkormányzata</w:t>
      </w:r>
      <w:r w:rsidR="002D091A">
        <w:rPr>
          <w:rStyle w:val="t286pc"/>
        </w:rPr>
        <w:t xml:space="preserve"> (székhelye: 4440 Tiszavasvári, Városháza tér 4.)</w:t>
      </w:r>
    </w:p>
    <w:p w:rsidR="00ED3ADC" w:rsidRPr="00ED3ADC" w:rsidRDefault="00ED3ADC" w:rsidP="00ED3ADC">
      <w:pPr>
        <w:jc w:val="both"/>
      </w:pPr>
      <w:r w:rsidRPr="00ED3ADC">
        <w:rPr>
          <w:rStyle w:val="Kiemels2"/>
        </w:rPr>
        <w:t>Induló vagyon:</w:t>
      </w:r>
      <w:r w:rsidRPr="00ED3ADC">
        <w:rPr>
          <w:rStyle w:val="t286pc"/>
        </w:rPr>
        <w:t xml:space="preserve"> 1 000 </w:t>
      </w:r>
      <w:proofErr w:type="spellStart"/>
      <w:r w:rsidRPr="00ED3ADC">
        <w:rPr>
          <w:rStyle w:val="t286pc"/>
        </w:rPr>
        <w:t>000</w:t>
      </w:r>
      <w:proofErr w:type="spellEnd"/>
      <w:r w:rsidRPr="00ED3ADC">
        <w:rPr>
          <w:rStyle w:val="t286pc"/>
        </w:rPr>
        <w:t xml:space="preserve"> Ft (azaz egymillió forint), amelyet az Önkormányzat készpénzben, az alapítvány javára megnyitandó bankszámlára történő befizetéssel bocsát rendelkezésre.</w:t>
      </w:r>
    </w:p>
    <w:p w:rsidR="00ED3ADC" w:rsidRDefault="00E66F97" w:rsidP="00ED3ADC">
      <w:pPr>
        <w:jc w:val="both"/>
        <w:rPr>
          <w:rStyle w:val="t286pc"/>
        </w:rPr>
      </w:pPr>
      <w:r w:rsidRPr="00E66F97">
        <w:rPr>
          <w:rStyle w:val="Kiemels2"/>
          <w:b w:val="0"/>
        </w:rPr>
        <w:t>Az alapítvány ügyvezető szerve a kuratórium.</w:t>
      </w:r>
      <w:r w:rsidR="00ED3ADC" w:rsidRPr="00ED3ADC">
        <w:rPr>
          <w:rStyle w:val="t286pc"/>
        </w:rPr>
        <w:t xml:space="preserve"> A felkért személyekkel az egyeztetés megtörtént</w:t>
      </w:r>
      <w:r>
        <w:rPr>
          <w:rStyle w:val="t286pc"/>
        </w:rPr>
        <w:t>. A kuratóriumi tagok díjazásban nem részesülnek. Az alábbi személyeket javaslom kuratóriumi tagoknak megválasztani.</w:t>
      </w:r>
    </w:p>
    <w:p w:rsidR="00ED3ADC" w:rsidRPr="00ED3ADC" w:rsidRDefault="00ED3ADC" w:rsidP="00ED3ADC">
      <w:pPr>
        <w:jc w:val="both"/>
      </w:pPr>
      <w:proofErr w:type="spellStart"/>
      <w:r w:rsidRPr="00ED3ADC">
        <w:rPr>
          <w:rStyle w:val="Kiemels2"/>
        </w:rPr>
        <w:t>Krusóczki</w:t>
      </w:r>
      <w:proofErr w:type="spellEnd"/>
      <w:r w:rsidRPr="00ED3ADC">
        <w:rPr>
          <w:rStyle w:val="Kiemels2"/>
        </w:rPr>
        <w:t xml:space="preserve"> Zsolt</w:t>
      </w:r>
      <w:r w:rsidR="000E3CA7">
        <w:rPr>
          <w:rStyle w:val="t286pc"/>
        </w:rPr>
        <w:t xml:space="preserve"> – Kuratórium elnök jelöltje</w:t>
      </w:r>
    </w:p>
    <w:p w:rsidR="00ED3ADC" w:rsidRPr="00ED3ADC" w:rsidRDefault="00ED3ADC" w:rsidP="00ED3ADC">
      <w:pPr>
        <w:jc w:val="both"/>
      </w:pPr>
      <w:r w:rsidRPr="00ED3ADC">
        <w:rPr>
          <w:rStyle w:val="Kiemels2"/>
        </w:rPr>
        <w:t>Köblös Máté</w:t>
      </w:r>
      <w:r w:rsidR="000E3CA7">
        <w:rPr>
          <w:rStyle w:val="t286pc"/>
        </w:rPr>
        <w:t xml:space="preserve"> – Kuratóriumi tagjelölt</w:t>
      </w:r>
    </w:p>
    <w:p w:rsidR="00ED3ADC" w:rsidRPr="00ED3ADC" w:rsidRDefault="00ED3ADC" w:rsidP="00ED3ADC">
      <w:pPr>
        <w:jc w:val="both"/>
      </w:pPr>
      <w:r w:rsidRPr="00ED3ADC">
        <w:rPr>
          <w:rStyle w:val="Kiemels2"/>
        </w:rPr>
        <w:t>Simon István</w:t>
      </w:r>
      <w:r w:rsidR="000E3CA7">
        <w:rPr>
          <w:rStyle w:val="t286pc"/>
        </w:rPr>
        <w:t xml:space="preserve"> – </w:t>
      </w:r>
      <w:r w:rsidRPr="00ED3ADC">
        <w:rPr>
          <w:rStyle w:val="t286pc"/>
        </w:rPr>
        <w:t>Kuratór</w:t>
      </w:r>
      <w:r w:rsidR="000E3CA7">
        <w:rPr>
          <w:rStyle w:val="t286pc"/>
        </w:rPr>
        <w:t>iumi tagjelölt</w:t>
      </w:r>
    </w:p>
    <w:p w:rsidR="00ED3ADC" w:rsidRDefault="00ED3ADC" w:rsidP="00ED3ADC">
      <w:pPr>
        <w:jc w:val="both"/>
        <w:rPr>
          <w:rStyle w:val="Kiemels2"/>
        </w:rPr>
      </w:pPr>
    </w:p>
    <w:p w:rsidR="00D7647D" w:rsidRDefault="00C33482" w:rsidP="00ED3ADC">
      <w:pPr>
        <w:jc w:val="both"/>
        <w:rPr>
          <w:rStyle w:val="t286pc"/>
        </w:rPr>
      </w:pPr>
      <w:r>
        <w:rPr>
          <w:rStyle w:val="t286pc"/>
        </w:rPr>
        <w:t>Az egyesülési jogról, a közhasznú jogállásról, valamint a civil szervezetek működéséről és támogatásáról szóló 2011. évi CLXXV. törvény 40.§ (1) bekezdése értelmében: ”</w:t>
      </w:r>
      <w:r>
        <w:t>Ha a közhasznú szervezet éves bevétele meghaladja az ötvenmillió forintot, a vezető szervtől elkülönült felügyelő szerv létrehozása akkor is kötelező, ha ilyen kötelezettség más jogszabálynál fogva egyébként nem áll fenn.” Ezen jogszabályi hivatkozás alapján mivel f</w:t>
      </w:r>
      <w:r w:rsidR="000E3CA7">
        <w:rPr>
          <w:rStyle w:val="t286pc"/>
        </w:rPr>
        <w:t xml:space="preserve">elügyelőbizottság létrehozása nem kötelező, így külön ellenőrző szerv felállítását nem javaslom.  </w:t>
      </w:r>
    </w:p>
    <w:p w:rsidR="00E66F97" w:rsidRDefault="00E66F97" w:rsidP="00ED3ADC">
      <w:pPr>
        <w:jc w:val="both"/>
      </w:pPr>
      <w:r>
        <w:rPr>
          <w:rStyle w:val="t286pc"/>
        </w:rPr>
        <w:t xml:space="preserve">Az alapítvány célja </w:t>
      </w:r>
      <w:r w:rsidRPr="004C12E8">
        <w:t>Tiszavasvári köz</w:t>
      </w:r>
      <w:r>
        <w:t xml:space="preserve">biztonsági helyzetének javítása, ezen belül </w:t>
      </w:r>
    </w:p>
    <w:p w:rsidR="00E66F97" w:rsidRPr="004C12E8" w:rsidRDefault="00E66F97" w:rsidP="00E66F97">
      <w:pPr>
        <w:numPr>
          <w:ilvl w:val="0"/>
          <w:numId w:val="5"/>
        </w:numPr>
        <w:jc w:val="both"/>
      </w:pPr>
      <w:r w:rsidRPr="004C12E8">
        <w:t>bűnmegelőzési és bűnüldözési feladatok támogatása,</w:t>
      </w:r>
    </w:p>
    <w:p w:rsidR="00E66F97" w:rsidRPr="004C12E8" w:rsidRDefault="00E66F97" w:rsidP="00E66F97">
      <w:pPr>
        <w:numPr>
          <w:ilvl w:val="0"/>
          <w:numId w:val="5"/>
        </w:numPr>
        <w:jc w:val="both"/>
      </w:pPr>
      <w:r w:rsidRPr="004C12E8">
        <w:t>az élet- és vagyonvédelmi felvilágosító és propaganda tevékenység kiszélesítése és támogatása,</w:t>
      </w:r>
    </w:p>
    <w:p w:rsidR="00E66F97" w:rsidRPr="004C12E8" w:rsidRDefault="00E66F97" w:rsidP="00E66F97">
      <w:pPr>
        <w:numPr>
          <w:ilvl w:val="0"/>
          <w:numId w:val="5"/>
        </w:numPr>
        <w:jc w:val="both"/>
      </w:pPr>
      <w:r w:rsidRPr="004C12E8">
        <w:t xml:space="preserve">rendőrség </w:t>
      </w:r>
      <w:r>
        <w:t xml:space="preserve">és a mentőszolgálat </w:t>
      </w:r>
      <w:r w:rsidRPr="004C12E8">
        <w:t>munkájának anyagi és tárgyi eszközökkel való támogatása, kiemelkedő munkát végző dolgozóik anyagi és erkölcsi elismerése,</w:t>
      </w:r>
    </w:p>
    <w:p w:rsidR="00E66F97" w:rsidRPr="004C12E8" w:rsidRDefault="00E66F97" w:rsidP="00E66F97">
      <w:pPr>
        <w:numPr>
          <w:ilvl w:val="0"/>
          <w:numId w:val="5"/>
        </w:numPr>
        <w:jc w:val="both"/>
      </w:pPr>
      <w:r w:rsidRPr="004C12E8">
        <w:t>a rendőrség</w:t>
      </w:r>
      <w:r>
        <w:t xml:space="preserve">, tűzoltóság, mentőszolgálat </w:t>
      </w:r>
      <w:r w:rsidRPr="004C12E8">
        <w:t>alkalmazottai</w:t>
      </w:r>
      <w:r>
        <w:t xml:space="preserve">, polgárőrök </w:t>
      </w:r>
      <w:r w:rsidRPr="004C12E8">
        <w:t>szükség szerinti továbbképzéséhez támogatás nyújtása,</w:t>
      </w:r>
    </w:p>
    <w:p w:rsidR="00E66F97" w:rsidRPr="004C12E8" w:rsidRDefault="00E66F97" w:rsidP="00E66F97">
      <w:pPr>
        <w:numPr>
          <w:ilvl w:val="0"/>
          <w:numId w:val="5"/>
        </w:numPr>
        <w:jc w:val="both"/>
      </w:pPr>
      <w:r w:rsidRPr="004C12E8">
        <w:t>közbiztonságának megteremtésében kiemelkedő teljesítményű és eredményességű munkát végző személyek (polgár</w:t>
      </w:r>
      <w:r>
        <w:t>őrö</w:t>
      </w:r>
      <w:r w:rsidRPr="004C12E8">
        <w:t>k, rendőrök, társadalmi önkéntes csoportok tagjai</w:t>
      </w:r>
      <w:r>
        <w:t>: pl.: Kábítószer Egyeztető Fórum</w:t>
      </w:r>
      <w:r w:rsidRPr="004C12E8">
        <w:t>) és a lakossági önvédelmi csoportok tagjainak jutalmazása,</w:t>
      </w:r>
    </w:p>
    <w:p w:rsidR="00E66F97" w:rsidRPr="00471236" w:rsidRDefault="00E66F97" w:rsidP="00E66F97">
      <w:pPr>
        <w:numPr>
          <w:ilvl w:val="0"/>
          <w:numId w:val="5"/>
        </w:numPr>
        <w:jc w:val="both"/>
      </w:pPr>
      <w:r w:rsidRPr="004C12E8">
        <w:lastRenderedPageBreak/>
        <w:t>közrend- és közlekedésbiztonság védelme.</w:t>
      </w:r>
    </w:p>
    <w:p w:rsidR="00E66F97" w:rsidRDefault="00E66F97" w:rsidP="00ED3ADC">
      <w:pPr>
        <w:jc w:val="both"/>
        <w:rPr>
          <w:rStyle w:val="t286pc"/>
        </w:rPr>
      </w:pPr>
    </w:p>
    <w:p w:rsidR="00717BA0" w:rsidRDefault="00E66F97" w:rsidP="00ED3ADC">
      <w:pPr>
        <w:jc w:val="both"/>
        <w:rPr>
          <w:rStyle w:val="t286pc"/>
        </w:rPr>
      </w:pPr>
      <w:r>
        <w:t>Az Alapító Okirat elfogadásával megteremtjük a szervezet működésének jogi alapjait. Őszintén bízunk abban, hogy a sikeres bírósági nyilvántartásba vételt követően az alapítvány a gyakorlati munka során is beváltja a hozzá fűzött reményeket, és hosszú távon, eredményesen szolgálja majd településünk közbiztonsági céljait.</w:t>
      </w:r>
    </w:p>
    <w:p w:rsidR="00E66F97" w:rsidRDefault="00E66F97" w:rsidP="00717BA0">
      <w:pPr>
        <w:jc w:val="both"/>
      </w:pPr>
    </w:p>
    <w:p w:rsidR="00717BA0" w:rsidRDefault="00717BA0" w:rsidP="00717BA0">
      <w:pPr>
        <w:jc w:val="both"/>
      </w:pPr>
      <w:r>
        <w:t>Kérem a képviselő-testületet az előterjesztés megtárgyalása után hozza meg döntését.</w:t>
      </w:r>
    </w:p>
    <w:p w:rsidR="00717BA0" w:rsidRDefault="00717BA0" w:rsidP="00717BA0">
      <w:pPr>
        <w:jc w:val="both"/>
      </w:pPr>
    </w:p>
    <w:p w:rsidR="00717BA0" w:rsidRDefault="00717BA0" w:rsidP="00717BA0">
      <w:pPr>
        <w:jc w:val="both"/>
      </w:pPr>
    </w:p>
    <w:p w:rsidR="00717BA0" w:rsidRDefault="000E3CA7" w:rsidP="00717BA0">
      <w:pPr>
        <w:jc w:val="both"/>
      </w:pPr>
      <w:r>
        <w:t>Tiszavasvári, 2026. július 2</w:t>
      </w:r>
      <w:r w:rsidR="00E66F97">
        <w:t>3</w:t>
      </w:r>
      <w:r w:rsidR="00717BA0">
        <w:t>.</w:t>
      </w:r>
    </w:p>
    <w:p w:rsidR="00717BA0" w:rsidRDefault="00717BA0" w:rsidP="00717BA0">
      <w:pPr>
        <w:jc w:val="both"/>
      </w:pPr>
    </w:p>
    <w:p w:rsidR="00717BA0" w:rsidRDefault="00717BA0" w:rsidP="00717BA0">
      <w:pPr>
        <w:jc w:val="both"/>
      </w:pPr>
    </w:p>
    <w:p w:rsidR="00717BA0" w:rsidRPr="00871945" w:rsidRDefault="00717BA0" w:rsidP="00717BA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Pr="00871945">
        <w:rPr>
          <w:b/>
        </w:rPr>
        <w:t>Balázsi Csilla</w:t>
      </w:r>
    </w:p>
    <w:p w:rsidR="00717BA0" w:rsidRDefault="00717BA0" w:rsidP="00717BA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proofErr w:type="gramStart"/>
      <w:r w:rsidRPr="00871945">
        <w:rPr>
          <w:b/>
        </w:rPr>
        <w:t>polgármester</w:t>
      </w:r>
      <w:proofErr w:type="gramEnd"/>
    </w:p>
    <w:p w:rsidR="00EE6EC6" w:rsidRDefault="00EE6EC6">
      <w:pPr>
        <w:spacing w:after="200" w:line="276" w:lineRule="auto"/>
      </w:pPr>
      <w:r>
        <w:br w:type="page"/>
      </w:r>
    </w:p>
    <w:p w:rsidR="00EE6EC6" w:rsidRPr="00CA1483" w:rsidRDefault="00EE6EC6" w:rsidP="00EE6EC6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A1483">
        <w:rPr>
          <w:rFonts w:ascii="Times New Roman" w:hAnsi="Times New Roman" w:cs="Times New Roman"/>
          <w:i w:val="0"/>
          <w:sz w:val="24"/>
          <w:szCs w:val="24"/>
        </w:rPr>
        <w:lastRenderedPageBreak/>
        <w:t>HATÁROZAT-TERVEZET</w:t>
      </w:r>
    </w:p>
    <w:p w:rsidR="00EE6EC6" w:rsidRPr="00CA1483" w:rsidRDefault="00EE6EC6" w:rsidP="00EE6EC6">
      <w:pPr>
        <w:pStyle w:val="Cmsor4"/>
        <w:spacing w:before="0" w:after="0"/>
        <w:jc w:val="center"/>
        <w:rPr>
          <w:sz w:val="24"/>
          <w:szCs w:val="24"/>
        </w:rPr>
      </w:pPr>
      <w:r w:rsidRPr="00CA1483">
        <w:rPr>
          <w:sz w:val="24"/>
          <w:szCs w:val="24"/>
        </w:rPr>
        <w:t>TISZAVASVÁRI VÁROS ÖNKORMÁNYZATA</w:t>
      </w:r>
    </w:p>
    <w:p w:rsidR="00EE6EC6" w:rsidRPr="00CA1483" w:rsidRDefault="00EE6EC6" w:rsidP="00EE6EC6">
      <w:pPr>
        <w:jc w:val="center"/>
        <w:rPr>
          <w:b/>
        </w:rPr>
      </w:pPr>
      <w:r w:rsidRPr="00CA1483">
        <w:rPr>
          <w:b/>
        </w:rPr>
        <w:t>KÉPVISELŐ-TESTÜLETÉNEK</w:t>
      </w:r>
    </w:p>
    <w:p w:rsidR="00EE6EC6" w:rsidRPr="00CA1483" w:rsidRDefault="00EE6EC6" w:rsidP="00EE6EC6">
      <w:pPr>
        <w:jc w:val="center"/>
        <w:rPr>
          <w:b/>
        </w:rPr>
      </w:pPr>
      <w:r w:rsidRPr="00CA1483">
        <w:rPr>
          <w:b/>
        </w:rPr>
        <w:t>…../2026. (</w:t>
      </w:r>
      <w:r>
        <w:rPr>
          <w:b/>
        </w:rPr>
        <w:t>VII.30</w:t>
      </w:r>
      <w:r w:rsidRPr="00CA1483">
        <w:rPr>
          <w:b/>
        </w:rPr>
        <w:t xml:space="preserve">.) Kt. sz. </w:t>
      </w:r>
    </w:p>
    <w:p w:rsidR="00EE6EC6" w:rsidRDefault="00EE6EC6" w:rsidP="00EE6EC6">
      <w:pPr>
        <w:jc w:val="center"/>
        <w:rPr>
          <w:b/>
        </w:rPr>
      </w:pPr>
      <w:proofErr w:type="gramStart"/>
      <w:r w:rsidRPr="00CA1483">
        <w:rPr>
          <w:b/>
        </w:rPr>
        <w:t>határozata</w:t>
      </w:r>
      <w:proofErr w:type="gramEnd"/>
    </w:p>
    <w:p w:rsidR="001E746D" w:rsidRPr="009007A1" w:rsidRDefault="001E746D" w:rsidP="001E746D">
      <w:pPr>
        <w:jc w:val="center"/>
        <w:rPr>
          <w:b/>
        </w:rPr>
      </w:pPr>
      <w:r>
        <w:rPr>
          <w:b/>
        </w:rPr>
        <w:t>Biztonságban Élhető Tiszavasváriért Alapítvány létrehozásáról</w:t>
      </w:r>
      <w:r w:rsidRPr="009007A1">
        <w:rPr>
          <w:b/>
        </w:rPr>
        <w:t xml:space="preserve"> </w:t>
      </w:r>
    </w:p>
    <w:p w:rsidR="00EE6EC6" w:rsidRDefault="00EE6EC6" w:rsidP="00EE6EC6">
      <w:pPr>
        <w:jc w:val="center"/>
        <w:rPr>
          <w:rFonts w:eastAsia="Calibri"/>
          <w:b/>
          <w:bCs/>
        </w:rPr>
      </w:pPr>
    </w:p>
    <w:p w:rsidR="00EE6EC6" w:rsidRPr="00866D92" w:rsidRDefault="00EE6EC6" w:rsidP="00EE6EC6">
      <w:pPr>
        <w:jc w:val="center"/>
        <w:rPr>
          <w:rFonts w:eastAsia="Calibri"/>
          <w:b/>
          <w:bCs/>
        </w:rPr>
      </w:pPr>
    </w:p>
    <w:p w:rsidR="00EE6EC6" w:rsidRDefault="00EE6EC6" w:rsidP="00EE6EC6">
      <w:pPr>
        <w:jc w:val="both"/>
      </w:pPr>
      <w:r w:rsidRPr="00A220EE">
        <w:t>Tiszavasvári Város Önkormányzata Képviselő-testülete</w:t>
      </w:r>
      <w:r w:rsidRPr="00A220EE">
        <w:rPr>
          <w:b/>
        </w:rPr>
        <w:t xml:space="preserve"> </w:t>
      </w:r>
      <w:r w:rsidRPr="00871945">
        <w:t>a Polgári Törvénykönyvről szóló 2013. évi V. törvény 3:378 §</w:t>
      </w:r>
      <w:proofErr w:type="spellStart"/>
      <w:r w:rsidRPr="00871945">
        <w:t>-</w:t>
      </w:r>
      <w:proofErr w:type="gramStart"/>
      <w:r w:rsidRPr="00871945">
        <w:t>a</w:t>
      </w:r>
      <w:proofErr w:type="spellEnd"/>
      <w:proofErr w:type="gramEnd"/>
      <w:r w:rsidRPr="00871945">
        <w:t xml:space="preserve"> és Magyarország helyi önkormányzatairól szóló 2011. évi CLXXXIX tv. 13.§ (1) bekezdés 17. pontjában kapott felhatalmazás</w:t>
      </w:r>
      <w:r>
        <w:t xml:space="preserve"> alapján az alábbi határozatot hozza:</w:t>
      </w:r>
    </w:p>
    <w:p w:rsidR="00717BA0" w:rsidRDefault="00717BA0" w:rsidP="00ED3ADC">
      <w:pPr>
        <w:jc w:val="both"/>
      </w:pPr>
    </w:p>
    <w:p w:rsidR="00EE6EC6" w:rsidRPr="00EE6EC6" w:rsidRDefault="00EE6EC6" w:rsidP="00EE6EC6">
      <w:pPr>
        <w:jc w:val="both"/>
      </w:pPr>
      <w:r w:rsidRPr="00EE6EC6">
        <w:t xml:space="preserve"> </w:t>
      </w:r>
      <w:r>
        <w:t>1.</w:t>
      </w:r>
      <w:r w:rsidRPr="00EE6EC6">
        <w:t xml:space="preserve">A Képviselő-testület – a korábbi elvi szándéknyilatkozatának megfelelően – közrendvédelmi és közbiztonsági célból megalapítja a </w:t>
      </w:r>
      <w:r w:rsidRPr="00EE6EC6">
        <w:rPr>
          <w:b/>
          <w:bCs/>
        </w:rPr>
        <w:t>„</w:t>
      </w:r>
      <w:r w:rsidR="001E746D">
        <w:rPr>
          <w:b/>
        </w:rPr>
        <w:t>Biztonságban Élhető Tiszavasváriért</w:t>
      </w:r>
      <w:r w:rsidR="001E746D" w:rsidRPr="00EE6EC6">
        <w:rPr>
          <w:b/>
          <w:bCs/>
        </w:rPr>
        <w:t xml:space="preserve"> </w:t>
      </w:r>
      <w:r w:rsidRPr="00EE6EC6">
        <w:rPr>
          <w:b/>
          <w:bCs/>
        </w:rPr>
        <w:t>Alapítvány”</w:t>
      </w:r>
      <w:proofErr w:type="spellStart"/>
      <w:r w:rsidRPr="00EE6EC6">
        <w:t>-t</w:t>
      </w:r>
      <w:proofErr w:type="spellEnd"/>
      <w:r w:rsidRPr="00EE6EC6">
        <w:t xml:space="preserve"> (székhelye: 4440 Tiszavasvári, Városháza tér </w:t>
      </w:r>
      <w:r w:rsidR="00C33482">
        <w:t>4</w:t>
      </w:r>
      <w:r w:rsidRPr="00EE6EC6">
        <w:t>.).</w:t>
      </w:r>
    </w:p>
    <w:p w:rsidR="009A0EEB" w:rsidRDefault="009A0EEB" w:rsidP="00EE6EC6">
      <w:pPr>
        <w:jc w:val="both"/>
      </w:pPr>
    </w:p>
    <w:p w:rsidR="00EE6EC6" w:rsidRDefault="00EE6EC6" w:rsidP="00EE6EC6">
      <w:pPr>
        <w:jc w:val="both"/>
      </w:pPr>
      <w:r>
        <w:t>2.</w:t>
      </w:r>
      <w:r w:rsidRPr="00EE6EC6">
        <w:t xml:space="preserve">A Képviselő-testület az Alapítvány induló vagyonaként </w:t>
      </w:r>
      <w:r w:rsidRPr="00EE6EC6">
        <w:rPr>
          <w:b/>
          <w:bCs/>
        </w:rPr>
        <w:t>1.000.000 Ft-ot, azaz egymillió forintot</w:t>
      </w:r>
      <w:r w:rsidRPr="00EE6EC6">
        <w:t xml:space="preserve"> biztosít Tiszavasvári Város Önkormányzata 2026. évi költségvetésé</w:t>
      </w:r>
      <w:r w:rsidR="00C06E9A">
        <w:t xml:space="preserve">nek általános tartaléka terhére és felkéri a </w:t>
      </w:r>
      <w:proofErr w:type="gramStart"/>
      <w:r w:rsidR="00C06E9A">
        <w:t>polgármestert</w:t>
      </w:r>
      <w:proofErr w:type="gramEnd"/>
      <w:r w:rsidR="00C06E9A">
        <w:t xml:space="preserve"> hogy gondoskodjon két képviselő-testületi ülés között az előirányzat biztosításáról.</w:t>
      </w:r>
    </w:p>
    <w:p w:rsidR="009A0EEB" w:rsidRDefault="009A0EEB" w:rsidP="00EE6EC6">
      <w:pPr>
        <w:jc w:val="both"/>
        <w:rPr>
          <w:rStyle w:val="t286pc"/>
        </w:rPr>
      </w:pPr>
    </w:p>
    <w:p w:rsidR="00EE6EC6" w:rsidRPr="00EE6EC6" w:rsidRDefault="00EE6EC6" w:rsidP="00EE6EC6">
      <w:pPr>
        <w:jc w:val="both"/>
      </w:pPr>
      <w:r>
        <w:rPr>
          <w:rStyle w:val="t286pc"/>
        </w:rPr>
        <w:t>3.</w:t>
      </w:r>
      <w:r w:rsidRPr="00EE6EC6">
        <w:rPr>
          <w:rStyle w:val="t286pc"/>
        </w:rPr>
        <w:t>A Képviselő-testület az Alapítvány ügyvezető szervének, a Kuratóriumának tagjaivá az alábbi személyeket kéri fel határozatlan idő</w:t>
      </w:r>
      <w:r w:rsidR="00C33482">
        <w:rPr>
          <w:rStyle w:val="t286pc"/>
        </w:rPr>
        <w:t>tartamra</w:t>
      </w:r>
      <w:r w:rsidRPr="00EE6EC6">
        <w:rPr>
          <w:rStyle w:val="t286pc"/>
        </w:rPr>
        <w:t>, akik a tisztség</w:t>
      </w:r>
      <w:r w:rsidR="00C33482">
        <w:rPr>
          <w:rStyle w:val="t286pc"/>
        </w:rPr>
        <w:t>r</w:t>
      </w:r>
      <w:r w:rsidRPr="00EE6EC6">
        <w:rPr>
          <w:rStyle w:val="t286pc"/>
        </w:rPr>
        <w:t>e</w:t>
      </w:r>
      <w:r w:rsidR="00C33482">
        <w:rPr>
          <w:rStyle w:val="t286pc"/>
        </w:rPr>
        <w:t xml:space="preserve"> a felkérést</w:t>
      </w:r>
      <w:r w:rsidRPr="00EE6EC6">
        <w:rPr>
          <w:rStyle w:val="t286pc"/>
        </w:rPr>
        <w:t xml:space="preserve"> elfogadták:</w:t>
      </w:r>
    </w:p>
    <w:p w:rsidR="00EE6EC6" w:rsidRPr="00EE6EC6" w:rsidRDefault="00EE6EC6" w:rsidP="00EE6EC6">
      <w:pPr>
        <w:jc w:val="both"/>
      </w:pPr>
      <w:proofErr w:type="spellStart"/>
      <w:r w:rsidRPr="00EE6EC6">
        <w:rPr>
          <w:rStyle w:val="Kiemels2"/>
        </w:rPr>
        <w:t>Krusóczki</w:t>
      </w:r>
      <w:proofErr w:type="spellEnd"/>
      <w:r w:rsidRPr="00EE6EC6">
        <w:rPr>
          <w:rStyle w:val="Kiemels2"/>
        </w:rPr>
        <w:t xml:space="preserve"> Zsolt</w:t>
      </w:r>
      <w:r w:rsidRPr="00EE6EC6">
        <w:rPr>
          <w:rStyle w:val="t286pc"/>
        </w:rPr>
        <w:t xml:space="preserve"> – a Kuratórium elnöke</w:t>
      </w:r>
    </w:p>
    <w:p w:rsidR="00EE6EC6" w:rsidRPr="00EE6EC6" w:rsidRDefault="00EE6EC6" w:rsidP="00EE6EC6">
      <w:pPr>
        <w:jc w:val="both"/>
      </w:pPr>
      <w:r w:rsidRPr="00EE6EC6">
        <w:rPr>
          <w:rStyle w:val="Kiemels2"/>
        </w:rPr>
        <w:t>Köblös Máté</w:t>
      </w:r>
      <w:r w:rsidRPr="00EE6EC6">
        <w:rPr>
          <w:rStyle w:val="t286pc"/>
        </w:rPr>
        <w:t xml:space="preserve"> – a Kuratórium tagja</w:t>
      </w:r>
    </w:p>
    <w:p w:rsidR="00EE6EC6" w:rsidRPr="00EE6EC6" w:rsidRDefault="00EE6EC6" w:rsidP="00EE6EC6">
      <w:pPr>
        <w:jc w:val="both"/>
      </w:pPr>
      <w:r w:rsidRPr="00EE6EC6">
        <w:rPr>
          <w:rStyle w:val="Kiemels2"/>
        </w:rPr>
        <w:t>Simon István</w:t>
      </w:r>
      <w:r w:rsidRPr="00EE6EC6">
        <w:rPr>
          <w:rStyle w:val="t286pc"/>
        </w:rPr>
        <w:t xml:space="preserve"> – a Kuratórium tagja</w:t>
      </w:r>
    </w:p>
    <w:p w:rsidR="009A0EEB" w:rsidRDefault="009A0EEB" w:rsidP="00EE6EC6">
      <w:pPr>
        <w:jc w:val="both"/>
        <w:rPr>
          <w:rStyle w:val="t286pc"/>
        </w:rPr>
      </w:pPr>
    </w:p>
    <w:p w:rsidR="00EE6EC6" w:rsidRPr="00EE6EC6" w:rsidRDefault="00EE6EC6" w:rsidP="00EE6EC6">
      <w:pPr>
        <w:jc w:val="both"/>
        <w:rPr>
          <w:rStyle w:val="t286pc"/>
        </w:rPr>
      </w:pPr>
      <w:r>
        <w:rPr>
          <w:rStyle w:val="t286pc"/>
        </w:rPr>
        <w:t>4.</w:t>
      </w:r>
      <w:r w:rsidRPr="00EE6EC6">
        <w:rPr>
          <w:rStyle w:val="t286pc"/>
        </w:rPr>
        <w:t>A Képviselő-testület úgy dönt, hogy az Alapítványnál – a jogszabályi kötelezettség hiányára tekintettel – Felügyelőbizottságot nem hoz létre.</w:t>
      </w:r>
    </w:p>
    <w:p w:rsidR="009A0EEB" w:rsidRDefault="009A0EEB" w:rsidP="00EE6EC6">
      <w:pPr>
        <w:jc w:val="both"/>
        <w:rPr>
          <w:rStyle w:val="t286pc"/>
        </w:rPr>
      </w:pPr>
    </w:p>
    <w:p w:rsidR="00EE6EC6" w:rsidRDefault="00EE6EC6" w:rsidP="00EE6EC6">
      <w:pPr>
        <w:jc w:val="both"/>
        <w:rPr>
          <w:rStyle w:val="t286pc"/>
        </w:rPr>
      </w:pPr>
      <w:r>
        <w:rPr>
          <w:rStyle w:val="t286pc"/>
        </w:rPr>
        <w:t>5.</w:t>
      </w:r>
      <w:r w:rsidRPr="00EE6EC6">
        <w:rPr>
          <w:rStyle w:val="t286pc"/>
        </w:rPr>
        <w:t>A Képviselő-testület elfogadja a határozat mellékletét képező Alapító Okiratot</w:t>
      </w:r>
      <w:r>
        <w:rPr>
          <w:rStyle w:val="t286pc"/>
        </w:rPr>
        <w:t xml:space="preserve">. </w:t>
      </w:r>
      <w:r w:rsidRPr="00EE6EC6">
        <w:rPr>
          <w:rStyle w:val="t286pc"/>
        </w:rPr>
        <w:t xml:space="preserve">Felkéri és felhatalmazza a Polgármestert az Alapító Okirat aláírására, valamint az </w:t>
      </w:r>
      <w:r w:rsidR="00170EBD">
        <w:rPr>
          <w:rStyle w:val="t286pc"/>
        </w:rPr>
        <w:t>ö</w:t>
      </w:r>
      <w:bookmarkStart w:id="0" w:name="_GoBack"/>
      <w:bookmarkEnd w:id="0"/>
      <w:r w:rsidRPr="00EE6EC6">
        <w:rPr>
          <w:rStyle w:val="t286pc"/>
        </w:rPr>
        <w:t xml:space="preserve">nkormányzat jogi képviselője részére a bírósági nyilvántartásba vételi eljárás lefolytatásához szükséges ügyvédi meghatalmazás kiadására. </w:t>
      </w:r>
    </w:p>
    <w:p w:rsidR="00EE6EC6" w:rsidRDefault="00EE6EC6" w:rsidP="00EE6EC6">
      <w:pPr>
        <w:jc w:val="both"/>
        <w:rPr>
          <w:rStyle w:val="t286pc"/>
        </w:rPr>
      </w:pPr>
    </w:p>
    <w:p w:rsidR="00EE6EC6" w:rsidRDefault="00EE6EC6" w:rsidP="00EE6EC6">
      <w:pPr>
        <w:jc w:val="both"/>
        <w:rPr>
          <w:rStyle w:val="t286pc"/>
        </w:rPr>
      </w:pPr>
      <w:r>
        <w:rPr>
          <w:rStyle w:val="t286pc"/>
        </w:rPr>
        <w:t xml:space="preserve">Határidő: </w:t>
      </w:r>
      <w:r w:rsidR="009A0EEB">
        <w:rPr>
          <w:rStyle w:val="t286pc"/>
        </w:rPr>
        <w:t>2026. augusztus 31.                                       Felelős: Balázsi Csilla polgármester</w:t>
      </w:r>
    </w:p>
    <w:p w:rsidR="00513B80" w:rsidRDefault="00513B80">
      <w:pPr>
        <w:spacing w:after="200" w:line="276" w:lineRule="auto"/>
        <w:rPr>
          <w:rStyle w:val="t286pc"/>
        </w:rPr>
      </w:pPr>
      <w:r>
        <w:rPr>
          <w:rStyle w:val="t286pc"/>
        </w:rPr>
        <w:br w:type="page"/>
      </w:r>
    </w:p>
    <w:p w:rsidR="00513B80" w:rsidRDefault="00513B80" w:rsidP="00EE6EC6">
      <w:pPr>
        <w:jc w:val="both"/>
      </w:pPr>
      <w:r>
        <w:lastRenderedPageBreak/>
        <w:t>…/2026. (VII.30.) Kt. határozat 1. melléklete</w:t>
      </w:r>
    </w:p>
    <w:p w:rsidR="00513B80" w:rsidRDefault="00513B80" w:rsidP="00513B80">
      <w:pPr>
        <w:jc w:val="center"/>
        <w:rPr>
          <w:b/>
          <w:bCs/>
        </w:rPr>
      </w:pPr>
      <w:r w:rsidRPr="0061218F">
        <w:rPr>
          <w:b/>
          <w:bCs/>
        </w:rPr>
        <w:t>Biztonságban Élhető Tiszavasváriért</w:t>
      </w:r>
      <w:r w:rsidRPr="00C53EA2">
        <w:rPr>
          <w:b/>
          <w:bCs/>
          <w:color w:val="EE0000"/>
        </w:rPr>
        <w:t xml:space="preserve"> </w:t>
      </w:r>
      <w:r>
        <w:rPr>
          <w:b/>
          <w:bCs/>
        </w:rPr>
        <w:t>Alapítvány</w:t>
      </w:r>
    </w:p>
    <w:p w:rsidR="00513B80" w:rsidRDefault="00513B80" w:rsidP="00513B80">
      <w:pPr>
        <w:jc w:val="center"/>
        <w:rPr>
          <w:b/>
          <w:bCs/>
        </w:rPr>
      </w:pPr>
      <w:r w:rsidRPr="003F51E8">
        <w:rPr>
          <w:b/>
          <w:bCs/>
        </w:rPr>
        <w:t xml:space="preserve"> </w:t>
      </w:r>
      <w:proofErr w:type="gramStart"/>
      <w:r w:rsidRPr="003F51E8">
        <w:rPr>
          <w:b/>
          <w:bCs/>
        </w:rPr>
        <w:t>alapító</w:t>
      </w:r>
      <w:proofErr w:type="gramEnd"/>
      <w:r w:rsidRPr="003F51E8">
        <w:rPr>
          <w:b/>
          <w:bCs/>
        </w:rPr>
        <w:t xml:space="preserve"> okirata</w:t>
      </w:r>
    </w:p>
    <w:p w:rsidR="00513B80" w:rsidRPr="003F51E8" w:rsidRDefault="00513B80" w:rsidP="00513B80">
      <w:pPr>
        <w:jc w:val="center"/>
        <w:rPr>
          <w:b/>
          <w:bCs/>
        </w:rPr>
      </w:pPr>
    </w:p>
    <w:p w:rsidR="00513B80" w:rsidRDefault="00513B80" w:rsidP="00513B80">
      <w:pPr>
        <w:jc w:val="both"/>
      </w:pPr>
      <w:proofErr w:type="gramStart"/>
      <w:r w:rsidRPr="004C12E8">
        <w:t xml:space="preserve">Alulírott, Tiszavasvári Város Önkormányzata, mint Alapító </w:t>
      </w:r>
      <w:r w:rsidRPr="004C12E8">
        <w:rPr>
          <w:color w:val="000000"/>
        </w:rPr>
        <w:t>az alább feltüntetett helyen és napon közgyűlést tartottak és egyező akaratnyilatkozattal</w:t>
      </w:r>
      <w:r w:rsidRPr="004C12E8">
        <w:t xml:space="preserve"> az egyesülési jogról, a közhasznú jogállásról, valamint a civil szervezetek működéséről és támogatásáról szóló 2011. évi CLXXV. törvény, a civil szervezetek bírósági nyilvántartásáról és az ezzel összefüggő eljárási szabályokról szóló 2011. évi CLXXXI. törvény, valamint a Polgári Törvénykönyvről szóló 2013. évi V. törvény rendelkezéseire figyelemmel a mai napon </w:t>
      </w:r>
      <w:r w:rsidRPr="004C12E8">
        <w:rPr>
          <w:color w:val="000000"/>
        </w:rPr>
        <w:t xml:space="preserve">az alábbi tartalommal </w:t>
      </w:r>
      <w:r w:rsidRPr="004C12E8">
        <w:t>alapítvány létrehozását határozta el.</w:t>
      </w:r>
      <w:proofErr w:type="gramEnd"/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 xml:space="preserve">1. Az alapító neve: Tiszavasvári Város Önkormányzata </w:t>
      </w:r>
    </w:p>
    <w:p w:rsidR="00513B80" w:rsidRPr="004C12E8" w:rsidRDefault="00513B80" w:rsidP="00513B80">
      <w:pPr>
        <w:jc w:val="both"/>
      </w:pPr>
      <w:proofErr w:type="gramStart"/>
      <w:r w:rsidRPr="004C12E8">
        <w:t>székhelye</w:t>
      </w:r>
      <w:proofErr w:type="gramEnd"/>
      <w:r w:rsidRPr="004C12E8">
        <w:t>:</w:t>
      </w:r>
      <w:r>
        <w:t xml:space="preserve"> </w:t>
      </w:r>
      <w:r w:rsidRPr="004C12E8">
        <w:t xml:space="preserve">4440 Tiszavasvári, Városháza tér 4. </w:t>
      </w:r>
    </w:p>
    <w:p w:rsidR="00513B80" w:rsidRPr="004C12E8" w:rsidRDefault="00513B80" w:rsidP="00513B80">
      <w:pPr>
        <w:jc w:val="both"/>
      </w:pPr>
      <w:proofErr w:type="gramStart"/>
      <w:r>
        <w:t>nyilvántartási</w:t>
      </w:r>
      <w:proofErr w:type="gramEnd"/>
      <w:r>
        <w:t>/cégjegyzékszáma:</w:t>
      </w:r>
    </w:p>
    <w:p w:rsidR="00513B80" w:rsidRDefault="00513B80" w:rsidP="00513B80">
      <w:pPr>
        <w:jc w:val="both"/>
      </w:pPr>
      <w:proofErr w:type="gramStart"/>
      <w:r w:rsidRPr="004C12E8">
        <w:t>önálló</w:t>
      </w:r>
      <w:proofErr w:type="gramEnd"/>
      <w:r w:rsidRPr="004C12E8">
        <w:t xml:space="preserve"> képviselőjének neve: Balázsi Csilla polgármester</w:t>
      </w:r>
    </w:p>
    <w:p w:rsidR="00513B80" w:rsidRPr="004C12E8" w:rsidRDefault="00513B80" w:rsidP="00513B80">
      <w:pPr>
        <w:jc w:val="both"/>
      </w:pPr>
      <w:proofErr w:type="gramStart"/>
      <w:r w:rsidRPr="004C12E8">
        <w:t>lakóhelye</w:t>
      </w:r>
      <w:proofErr w:type="gramEnd"/>
      <w:r w:rsidRPr="004C12E8">
        <w:t>:</w:t>
      </w:r>
      <w:r>
        <w:t xml:space="preserve"> </w:t>
      </w:r>
      <w:r w:rsidRPr="004C12E8">
        <w:t>…</w:t>
      </w:r>
      <w:r>
        <w:t>……………….</w:t>
      </w:r>
    </w:p>
    <w:p w:rsidR="00EF15BE" w:rsidRDefault="00EF15BE" w:rsidP="00513B80"/>
    <w:p w:rsidR="00513B80" w:rsidRDefault="00513B80" w:rsidP="00513B80">
      <w:pPr>
        <w:rPr>
          <w:b/>
          <w:bCs/>
        </w:rPr>
      </w:pPr>
      <w:r w:rsidRPr="004C12E8">
        <w:t xml:space="preserve">2. Az </w:t>
      </w:r>
      <w:r w:rsidRPr="004C12E8">
        <w:rPr>
          <w:b/>
          <w:bCs/>
        </w:rPr>
        <w:t>alapítvány neve:</w:t>
      </w:r>
      <w:r>
        <w:rPr>
          <w:b/>
          <w:bCs/>
        </w:rPr>
        <w:t xml:space="preserve"> </w:t>
      </w:r>
      <w:r w:rsidRPr="0061218F">
        <w:rPr>
          <w:b/>
          <w:bCs/>
        </w:rPr>
        <w:t xml:space="preserve">Biztonságban Élhető Tiszavasváriért </w:t>
      </w:r>
      <w:r>
        <w:rPr>
          <w:b/>
          <w:bCs/>
        </w:rPr>
        <w:t>Alapítvány</w:t>
      </w:r>
    </w:p>
    <w:p w:rsidR="00513B80" w:rsidRPr="004C12E8" w:rsidRDefault="00513B80" w:rsidP="00513B80">
      <w:pPr>
        <w:jc w:val="both"/>
      </w:pPr>
      <w:r w:rsidRPr="004C12E8">
        <w:t xml:space="preserve">Az alapítvány </w:t>
      </w:r>
      <w:r w:rsidRPr="004C12E8">
        <w:rPr>
          <w:b/>
          <w:bCs/>
        </w:rPr>
        <w:t>rövid neve:</w:t>
      </w:r>
      <w:r w:rsidRPr="004C12E8">
        <w:t xml:space="preserve"> </w:t>
      </w:r>
      <w:r>
        <w:t xml:space="preserve">BÉTA </w:t>
      </w:r>
    </w:p>
    <w:p w:rsidR="00513B80" w:rsidRPr="004C12E8" w:rsidRDefault="00513B80" w:rsidP="00513B80">
      <w:pPr>
        <w:jc w:val="both"/>
      </w:pPr>
      <w:r w:rsidRPr="004C12E8">
        <w:t xml:space="preserve">Az alapítvány </w:t>
      </w:r>
      <w:proofErr w:type="spellStart"/>
      <w:r w:rsidRPr="004C12E8">
        <w:t>idegennyelvű</w:t>
      </w:r>
      <w:proofErr w:type="spellEnd"/>
      <w:r w:rsidRPr="004C12E8">
        <w:t xml:space="preserve"> elnevezése: (ha van)</w:t>
      </w:r>
      <w:r>
        <w:t xml:space="preserve"> -----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 xml:space="preserve">3. Az alapítvány </w:t>
      </w:r>
      <w:r w:rsidRPr="004C12E8">
        <w:rPr>
          <w:b/>
          <w:bCs/>
        </w:rPr>
        <w:t>székhelye</w:t>
      </w:r>
      <w:r w:rsidRPr="004C12E8">
        <w:t>:</w:t>
      </w:r>
      <w:r>
        <w:t xml:space="preserve"> 4440 Tiszavasvári, Városháza tér 4.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 xml:space="preserve">4. Az alapítvány honlapjának címe: </w:t>
      </w:r>
      <w:r>
        <w:t>www.tiszavasvari.hu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>5. Az alapítói induló vagyon: 1.000.000- Ft, azaz egymillió forint, amelyet az alapító teljes egészében rendelkezésre bocsátott</w:t>
      </w:r>
      <w:proofErr w:type="gramStart"/>
      <w:r w:rsidRPr="004C12E8">
        <w:rPr>
          <w:b/>
          <w:bCs/>
        </w:rPr>
        <w:t>…</w:t>
      </w:r>
      <w:r>
        <w:rPr>
          <w:b/>
          <w:bCs/>
        </w:rPr>
        <w:t>…………………………………..</w:t>
      </w:r>
      <w:proofErr w:type="gramEnd"/>
      <w:r w:rsidRPr="004C12E8">
        <w:rPr>
          <w:b/>
          <w:bCs/>
        </w:rPr>
        <w:t>számlaszámra</w:t>
      </w:r>
      <w:r w:rsidRPr="004C12E8">
        <w:t>.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513B80">
        <w:t>6. Az alapítvány célja</w:t>
      </w:r>
      <w:r w:rsidRPr="004C12E8">
        <w:t>:</w:t>
      </w:r>
    </w:p>
    <w:p w:rsidR="00513B80" w:rsidRPr="004C12E8" w:rsidRDefault="00513B80" w:rsidP="00513B80">
      <w:pPr>
        <w:jc w:val="both"/>
      </w:pPr>
      <w:r w:rsidRPr="004C12E8">
        <w:t xml:space="preserve">Tiszavasvári közbiztonsági helyzetének javítása: A közbiztonság fenntartása és a bűnmegelőzési tevékenység területén komplex szemléletet </w:t>
      </w:r>
      <w:r w:rsidR="00C33482">
        <w:t>ki</w:t>
      </w:r>
      <w:r w:rsidRPr="004C12E8">
        <w:t>alakít</w:t>
      </w:r>
      <w:r w:rsidR="00C33482">
        <w:t>ása</w:t>
      </w:r>
      <w:r w:rsidRPr="004C12E8">
        <w:t>, ami folyamatos, magas színvonalú és összehangolt együttműködésben ölt testet a rendőrség, a polgárőrség és a közterület-felügyelet között. A közterület-felügyelők munkájuk során szoros együttműködésben látják el feladataikat a rendőrség közrendvédelmi osztályának járőreivel, polgárőrökkel</w:t>
      </w:r>
      <w:r w:rsidR="00C33482">
        <w:t xml:space="preserve"> a</w:t>
      </w:r>
      <w:r w:rsidRPr="004C12E8">
        <w:t xml:space="preserve"> közterületi rendezettség, tisztaság, élhető környezeti rend védelme, a lakosságszolgálat és település–kiszolgálás, rendezvények biztosítása</w:t>
      </w:r>
      <w:r w:rsidR="00C33482">
        <w:t xml:space="preserve"> érdekében</w:t>
      </w:r>
      <w:r w:rsidRPr="004C12E8">
        <w:t>. Mindez a közösségi élettér, a város fejlődése érdekében történik.</w:t>
      </w:r>
    </w:p>
    <w:p w:rsidR="00513B80" w:rsidRPr="004C12E8" w:rsidRDefault="00513B80" w:rsidP="00471236">
      <w:pPr>
        <w:numPr>
          <w:ilvl w:val="0"/>
          <w:numId w:val="5"/>
        </w:numPr>
        <w:jc w:val="both"/>
      </w:pPr>
      <w:r w:rsidRPr="004C12E8">
        <w:t>bűnmegelőzési és bűnüldözési feladatok támogatása,</w:t>
      </w:r>
    </w:p>
    <w:p w:rsidR="00513B80" w:rsidRPr="004C12E8" w:rsidRDefault="00513B80" w:rsidP="00471236">
      <w:pPr>
        <w:numPr>
          <w:ilvl w:val="0"/>
          <w:numId w:val="5"/>
        </w:numPr>
        <w:jc w:val="both"/>
      </w:pPr>
      <w:r w:rsidRPr="004C12E8">
        <w:t>az élet- és vagyonvédelmi felvilágosító és propaganda tevékenység kiszélesítése és támogatása,</w:t>
      </w:r>
    </w:p>
    <w:p w:rsidR="00513B80" w:rsidRPr="004C12E8" w:rsidRDefault="00513B80" w:rsidP="00471236">
      <w:pPr>
        <w:numPr>
          <w:ilvl w:val="0"/>
          <w:numId w:val="5"/>
        </w:numPr>
        <w:jc w:val="both"/>
      </w:pPr>
      <w:r w:rsidRPr="004C12E8">
        <w:t xml:space="preserve">rendőrség </w:t>
      </w:r>
      <w:r w:rsidR="00C33482">
        <w:t xml:space="preserve">és a mentőszolgálat </w:t>
      </w:r>
      <w:r w:rsidRPr="004C12E8">
        <w:t>munkájának anyagi és tárgyi eszközökkel való támogatása, kiemelkedő munkát végző dolgozóik anyagi és erkölcsi elismerése,</w:t>
      </w:r>
    </w:p>
    <w:p w:rsidR="00513B80" w:rsidRPr="004C12E8" w:rsidRDefault="00513B80" w:rsidP="00471236">
      <w:pPr>
        <w:numPr>
          <w:ilvl w:val="0"/>
          <w:numId w:val="5"/>
        </w:numPr>
        <w:jc w:val="both"/>
      </w:pPr>
      <w:r w:rsidRPr="004C12E8">
        <w:t>a rendőrség</w:t>
      </w:r>
      <w:r>
        <w:t>, tűzoltóság</w:t>
      </w:r>
      <w:r w:rsidR="00C33482">
        <w:t>, mentőszolgálat</w:t>
      </w:r>
      <w:r>
        <w:t xml:space="preserve"> </w:t>
      </w:r>
      <w:r w:rsidRPr="004C12E8">
        <w:t>alkalmazottai</w:t>
      </w:r>
      <w:r>
        <w:t xml:space="preserve">, polgárőrök </w:t>
      </w:r>
      <w:r w:rsidRPr="004C12E8">
        <w:t>szükség szerinti továbbképzéséhez támogatás nyújtása,</w:t>
      </w:r>
    </w:p>
    <w:p w:rsidR="00513B80" w:rsidRPr="004C12E8" w:rsidRDefault="00513B80" w:rsidP="00471236">
      <w:pPr>
        <w:numPr>
          <w:ilvl w:val="0"/>
          <w:numId w:val="5"/>
        </w:numPr>
        <w:jc w:val="both"/>
      </w:pPr>
      <w:r w:rsidRPr="004C12E8">
        <w:t>közbiztonságának megteremtésében kiemelkedő teljesítményű és eredményességű munkát végző személyek (polgár</w:t>
      </w:r>
      <w:r w:rsidR="00C33482">
        <w:t>őrö</w:t>
      </w:r>
      <w:r w:rsidRPr="004C12E8">
        <w:t>k, rendőrök, társadalmi önkéntes csoportok tagjai</w:t>
      </w:r>
      <w:r w:rsidR="00C33482">
        <w:t>: pl.: Kábítósze</w:t>
      </w:r>
      <w:r w:rsidR="00EF15BE">
        <w:t>r E</w:t>
      </w:r>
      <w:r w:rsidR="00C33482">
        <w:t>gyeztető Fórum</w:t>
      </w:r>
      <w:r w:rsidRPr="004C12E8">
        <w:t>) és a lakossági önvédelmi csoportok tagjainak jutalmazása,</w:t>
      </w:r>
    </w:p>
    <w:p w:rsidR="001A7D31" w:rsidRPr="00471236" w:rsidRDefault="00513B80" w:rsidP="00471236">
      <w:pPr>
        <w:numPr>
          <w:ilvl w:val="0"/>
          <w:numId w:val="5"/>
        </w:numPr>
        <w:jc w:val="both"/>
      </w:pPr>
      <w:r w:rsidRPr="004C12E8">
        <w:t>közrend- és közlekedésbiztonság védelme.</w:t>
      </w:r>
    </w:p>
    <w:p w:rsidR="001A7D31" w:rsidRDefault="001A7D31" w:rsidP="00471236">
      <w:pPr>
        <w:jc w:val="both"/>
        <w:rPr>
          <w:b/>
          <w:bCs/>
        </w:rPr>
      </w:pPr>
    </w:p>
    <w:p w:rsidR="00513B80" w:rsidRPr="004C12E8" w:rsidRDefault="00513B80" w:rsidP="00471236">
      <w:pPr>
        <w:jc w:val="both"/>
      </w:pPr>
      <w:r w:rsidRPr="004C12E8">
        <w:rPr>
          <w:b/>
          <w:bCs/>
        </w:rPr>
        <w:t>Az alapítvány nem végez:</w:t>
      </w:r>
    </w:p>
    <w:p w:rsidR="00513B80" w:rsidRPr="004C12E8" w:rsidRDefault="00513B80" w:rsidP="00471236">
      <w:pPr>
        <w:numPr>
          <w:ilvl w:val="2"/>
          <w:numId w:val="3"/>
        </w:numPr>
        <w:jc w:val="both"/>
      </w:pPr>
      <w:r w:rsidRPr="004C12E8">
        <w:t>vállalkozói tevékenységet</w:t>
      </w:r>
    </w:p>
    <w:p w:rsidR="00513B80" w:rsidRPr="00471236" w:rsidRDefault="00513B80" w:rsidP="00471236">
      <w:pPr>
        <w:numPr>
          <w:ilvl w:val="2"/>
          <w:numId w:val="3"/>
        </w:numPr>
        <w:jc w:val="both"/>
      </w:pPr>
      <w:r w:rsidRPr="004C12E8">
        <w:t xml:space="preserve">politikai tevékenységet </w:t>
      </w:r>
      <w:r w:rsidRPr="008939C7">
        <w:t>(</w:t>
      </w:r>
      <w:r w:rsidRPr="008939C7">
        <w:rPr>
          <w:iCs/>
          <w:color w:val="000000"/>
        </w:rPr>
        <w:t>párt-semleges – közvetlen politikai tevékenységet nem folytat, pártot, országgyűlési képviselőt, helyi önkormányzati képviselőt, kisebbségi önkormányzati képviselőt és polgármester jelöltet a választáson nem támogathat, párttól, politikai szervezettől támogatást, adományt nem fogadhat el, és annak nem is adhat.</w:t>
      </w:r>
      <w:r>
        <w:rPr>
          <w:iCs/>
          <w:color w:val="000000"/>
        </w:rPr>
        <w:t xml:space="preserve">) </w:t>
      </w:r>
    </w:p>
    <w:p w:rsidR="00471236" w:rsidRPr="008939C7" w:rsidRDefault="00471236" w:rsidP="00471236">
      <w:pPr>
        <w:ind w:left="2160"/>
        <w:jc w:val="both"/>
      </w:pPr>
    </w:p>
    <w:p w:rsidR="00513B80" w:rsidRDefault="00513B80" w:rsidP="00513B80">
      <w:pPr>
        <w:jc w:val="both"/>
        <w:rPr>
          <w:b/>
          <w:bCs/>
        </w:rPr>
      </w:pPr>
      <w:r w:rsidRPr="004C12E8">
        <w:rPr>
          <w:u w:val="single"/>
        </w:rPr>
        <w:t>Az alapítvány vagyonának anyagi forrásai</w:t>
      </w:r>
      <w:r w:rsidRPr="004C12E8">
        <w:rPr>
          <w:b/>
          <w:bCs/>
        </w:rPr>
        <w:t>:</w:t>
      </w:r>
    </w:p>
    <w:p w:rsidR="00EF15BE" w:rsidRPr="00EF15BE" w:rsidRDefault="00EF15BE" w:rsidP="00513B80">
      <w:pPr>
        <w:jc w:val="both"/>
        <w:rPr>
          <w:bCs/>
        </w:rPr>
      </w:pPr>
      <w:r w:rsidRPr="00EF15BE">
        <w:rPr>
          <w:bCs/>
        </w:rPr>
        <w:t>Alapításkori vagyonrendelés</w:t>
      </w:r>
    </w:p>
    <w:p w:rsidR="00513B80" w:rsidRPr="004C12E8" w:rsidRDefault="00513B80" w:rsidP="00513B80">
      <w:pPr>
        <w:jc w:val="both"/>
      </w:pPr>
      <w:r w:rsidRPr="004C12E8">
        <w:t>Természetes és jogi személyek anyagi támogatása, pénzbeli és természetbe</w:t>
      </w:r>
      <w:r>
        <w:t>n</w:t>
      </w:r>
      <w:r w:rsidRPr="004C12E8">
        <w:t>i felajánlásai</w:t>
      </w:r>
    </w:p>
    <w:p w:rsidR="00513B80" w:rsidRPr="004C12E8" w:rsidRDefault="00513B80" w:rsidP="00513B80">
      <w:pPr>
        <w:jc w:val="both"/>
      </w:pPr>
      <w:r w:rsidRPr="004C12E8">
        <w:t>Pályázatokon elnyert támogatások</w:t>
      </w:r>
    </w:p>
    <w:p w:rsidR="00513B80" w:rsidRPr="004C12E8" w:rsidRDefault="00513B80" w:rsidP="00513B80">
      <w:pPr>
        <w:jc w:val="both"/>
      </w:pPr>
      <w:r w:rsidRPr="004C12E8">
        <w:t xml:space="preserve">SZJA 1 %-a fogadása </w:t>
      </w:r>
    </w:p>
    <w:p w:rsidR="00471236" w:rsidRDefault="00471236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 xml:space="preserve">7. </w:t>
      </w:r>
      <w:r w:rsidRPr="004C12E8">
        <w:rPr>
          <w:u w:val="single"/>
        </w:rPr>
        <w:t>Az alapítvány tevékenysége:</w:t>
      </w:r>
    </w:p>
    <w:p w:rsidR="00513B80" w:rsidRPr="004C12E8" w:rsidRDefault="00513B80" w:rsidP="00513B80">
      <w:pPr>
        <w:jc w:val="both"/>
      </w:pPr>
      <w:r w:rsidRPr="004C12E8">
        <w:rPr>
          <w:b/>
          <w:bCs/>
        </w:rPr>
        <w:t>Az alapítvány vagyonának felhasználása és kezelése</w:t>
      </w:r>
      <w:r w:rsidR="00EF15BE">
        <w:rPr>
          <w:b/>
          <w:bCs/>
        </w:rPr>
        <w:t xml:space="preserve"> az alapítvány céljainak megfelelően: </w:t>
      </w:r>
    </w:p>
    <w:p w:rsidR="00513B80" w:rsidRPr="004C12E8" w:rsidRDefault="00513B80" w:rsidP="00513B80">
      <w:pPr>
        <w:jc w:val="both"/>
      </w:pPr>
      <w:r w:rsidRPr="004C12E8">
        <w:rPr>
          <w:b/>
          <w:bCs/>
        </w:rPr>
        <w:t>Az alapítvány vagyonát az alábbi célok megvalósítására fordítja különösen: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ösztöndíj biztosítása katasztrófavédelem</w:t>
      </w:r>
      <w:r w:rsidR="00EF15BE">
        <w:t>, rendvédelem</w:t>
      </w:r>
      <w:r w:rsidRPr="004C12E8">
        <w:t xml:space="preserve"> területén pályakezdők részére,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lakás vagy lakhatási lehetőség biztosítása, támogatása</w:t>
      </w:r>
      <w:r w:rsidR="00EF15BE">
        <w:t xml:space="preserve"> katasztrófavédelem, rendvédelem területén dolgozók részére</w:t>
      </w:r>
      <w:r w:rsidRPr="004C12E8">
        <w:t>,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kedvezményezett szervek, szervezetek működését elősegítő technikai és egyéb eszközök vásárlása, biztosítása, tulajdonba, illetve használatba adása,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rendvédelmi, katasztrófavédelmi munkának jutalmazása, kitüntetése,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rendezvények támogatása,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infrastrukturális beruházások, fejlesztések támogatása</w:t>
      </w:r>
    </w:p>
    <w:p w:rsidR="00513B80" w:rsidRPr="004C12E8" w:rsidRDefault="00513B80" w:rsidP="00471236">
      <w:pPr>
        <w:numPr>
          <w:ilvl w:val="2"/>
          <w:numId w:val="4"/>
        </w:numPr>
        <w:ind w:left="2154" w:hanging="357"/>
        <w:jc w:val="both"/>
      </w:pPr>
      <w:r w:rsidRPr="004C12E8">
        <w:t>a város közbiztonságának javítását célzó egyéb tevékenységek (pl. fejlesztések, felmérések) biztosítása.</w:t>
      </w:r>
    </w:p>
    <w:p w:rsidR="00513B80" w:rsidRPr="004C12E8" w:rsidRDefault="00513B80" w:rsidP="00513B80">
      <w:pPr>
        <w:jc w:val="both"/>
      </w:pPr>
      <w:r w:rsidRPr="004C12E8">
        <w:t>Az</w:t>
      </w:r>
      <w:r>
        <w:t xml:space="preserve"> </w:t>
      </w:r>
      <w:r w:rsidRPr="004C12E8">
        <w:t xml:space="preserve">alapítvány vagyonát </w:t>
      </w:r>
      <w:r>
        <w:t xml:space="preserve">az </w:t>
      </w:r>
      <w:r w:rsidRPr="004C12E8">
        <w:t>alapítvány kuratóriuma kezeli.</w:t>
      </w:r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 xml:space="preserve">8. Az alapítvány </w:t>
      </w:r>
      <w:r w:rsidRPr="004C12E8">
        <w:rPr>
          <w:b/>
          <w:bCs/>
        </w:rPr>
        <w:t>jellege:</w:t>
      </w:r>
    </w:p>
    <w:p w:rsidR="00513B80" w:rsidRPr="004C12E8" w:rsidRDefault="00513B80" w:rsidP="00513B80">
      <w:pPr>
        <w:jc w:val="both"/>
      </w:pPr>
      <w:r w:rsidRPr="004C12E8">
        <w:t xml:space="preserve">8.1./ Az alapítvány </w:t>
      </w:r>
      <w:r w:rsidRPr="004C12E8">
        <w:rPr>
          <w:b/>
          <w:bCs/>
          <w:u w:val="single"/>
        </w:rPr>
        <w:t>nyitott</w:t>
      </w:r>
      <w:r w:rsidRPr="004C12E8">
        <w:rPr>
          <w:u w:val="single"/>
        </w:rPr>
        <w:t>,</w:t>
      </w:r>
      <w:r w:rsidRPr="004C12E8">
        <w:t xml:space="preserve"> ahhoz bármely hazai vagy külföldi természetes és jogi személy bármikor az Alapítvány fennállása alatt tetszése szerinti vagyoni hozzájárulással csatlakozhat. A csatlakozás ténye a csatlakozót nem minősíti alapítóvá, alapítói jogokat nem gyakorolhat. A csatlakozót megilleti azonban az a jog, hogy javaslatot tegyen a kuratórium részére a vagyoni juttatásának felhasználására vonatkozóan.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>9. Az alapítvány időtartama:</w:t>
      </w:r>
    </w:p>
    <w:p w:rsidR="00513B80" w:rsidRPr="00EF15BE" w:rsidRDefault="00513B80" w:rsidP="00513B80">
      <w:pPr>
        <w:jc w:val="both"/>
      </w:pPr>
      <w:r w:rsidRPr="00EF15BE">
        <w:t>Az alapítványt határozatlan időtartamra hozta létre az alapító.</w:t>
      </w:r>
    </w:p>
    <w:p w:rsidR="00EF15BE" w:rsidRDefault="00EF15BE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>10. Az alapítványi vagyon felhasználása:</w:t>
      </w:r>
    </w:p>
    <w:p w:rsidR="00513B80" w:rsidRPr="004C12E8" w:rsidRDefault="00513B80" w:rsidP="00513B80">
      <w:pPr>
        <w:jc w:val="both"/>
      </w:pPr>
      <w:r w:rsidRPr="004C12E8">
        <w:t>10.1./ Az alapítvány mindenkori vagyona kizárólag a jelen alapító okiratban megjelölt célok megvalósítására használható fel. Az alapítói vagyonnal a kuratórium gazdálkodik.</w:t>
      </w:r>
    </w:p>
    <w:p w:rsidR="00513B80" w:rsidRPr="0061218F" w:rsidRDefault="00513B80" w:rsidP="00513B80">
      <w:pPr>
        <w:jc w:val="both"/>
      </w:pPr>
      <w:r w:rsidRPr="004C12E8">
        <w:t xml:space="preserve">10.2./ Alapítványi célra az </w:t>
      </w:r>
      <w:r w:rsidRPr="004C12E8">
        <w:rPr>
          <w:b/>
          <w:bCs/>
        </w:rPr>
        <w:t xml:space="preserve">alapításkori </w:t>
      </w:r>
      <w:r w:rsidRPr="0061218F">
        <w:rPr>
          <w:b/>
          <w:bCs/>
        </w:rPr>
        <w:t xml:space="preserve">vagyon </w:t>
      </w:r>
      <w:r w:rsidR="001A7D31" w:rsidRPr="0061218F">
        <w:rPr>
          <w:b/>
          <w:bCs/>
        </w:rPr>
        <w:t>50%-</w:t>
      </w:r>
      <w:proofErr w:type="gramStart"/>
      <w:r w:rsidR="001A7D31" w:rsidRPr="0061218F">
        <w:rPr>
          <w:b/>
          <w:bCs/>
        </w:rPr>
        <w:t>a</w:t>
      </w:r>
      <w:proofErr w:type="gramEnd"/>
      <w:r w:rsidR="001A7D31" w:rsidRPr="0061218F">
        <w:rPr>
          <w:b/>
          <w:bCs/>
        </w:rPr>
        <w:t xml:space="preserve"> </w:t>
      </w:r>
      <w:r w:rsidRPr="004C12E8">
        <w:rPr>
          <w:b/>
          <w:bCs/>
        </w:rPr>
        <w:t>és annak teljes hozadéka</w:t>
      </w:r>
      <w:r w:rsidRPr="004C12E8">
        <w:t>, továbbá az alapítást követően az alapítványi számlára érkező adomány teljes összege vagy a természetben nyújtott adomány fordítható.</w:t>
      </w:r>
      <w:r w:rsidR="001A7D31">
        <w:t xml:space="preserve"> </w:t>
      </w:r>
      <w:r w:rsidR="001A7D31" w:rsidRPr="0061218F">
        <w:t>Az alapítvány kérelemre vagy saját kezdeményezésre nyújt adományt.</w:t>
      </w:r>
    </w:p>
    <w:p w:rsidR="00513B80" w:rsidRPr="004C12E8" w:rsidRDefault="00513B80" w:rsidP="00513B80">
      <w:pPr>
        <w:jc w:val="both"/>
      </w:pPr>
    </w:p>
    <w:p w:rsidR="001A7D31" w:rsidRDefault="001A7D31" w:rsidP="00513B80">
      <w:pPr>
        <w:jc w:val="both"/>
        <w:rPr>
          <w:b/>
          <w:bCs/>
        </w:rPr>
      </w:pPr>
    </w:p>
    <w:p w:rsidR="00513B80" w:rsidRPr="00EF15BE" w:rsidRDefault="00513B80" w:rsidP="00513B80">
      <w:pPr>
        <w:jc w:val="both"/>
      </w:pPr>
      <w:r w:rsidRPr="004C12E8">
        <w:rPr>
          <w:b/>
          <w:bCs/>
        </w:rPr>
        <w:t>Kedvezményezettek köre:</w:t>
      </w:r>
      <w:r w:rsidR="00EF15BE">
        <w:t xml:space="preserve"> </w:t>
      </w:r>
      <w:r w:rsidRPr="00EF15BE">
        <w:t>rendvédelmi szervek, azok hivatásos állományú tagjai, valamint közbiztonsági tevékenységet folytató egyéb szervezetek, azok tagjai.</w:t>
      </w:r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t>10.3./ Az alapítványi vagyon felhasználása során az egyedi kérelmek alapján a támogatásokról elfogadott pénzügyi terv és határozat alapján a kuratórium dönt.</w:t>
      </w:r>
    </w:p>
    <w:p w:rsidR="00513B80" w:rsidRPr="004C12E8" w:rsidRDefault="00EF15BE" w:rsidP="00513B80">
      <w:pPr>
        <w:jc w:val="both"/>
      </w:pPr>
      <w:r>
        <w:t>10.4./</w:t>
      </w:r>
      <w:r w:rsidR="00513B80" w:rsidRPr="004C12E8">
        <w:t>Az alapító és a csatlakozó az alapítvány részére juttatott vagyont nem vonhatja el és nem követelheti vissza; az alapító okirat ettől eltérő rendelkezése semmis. Ezt a rendelkezést megfelelően alkalmazni kell az alapító és a csatlakozó jogutódjára is.</w:t>
      </w:r>
    </w:p>
    <w:p w:rsidR="00513B80" w:rsidRPr="004C12E8" w:rsidRDefault="00513B80" w:rsidP="00513B80">
      <w:pPr>
        <w:jc w:val="both"/>
      </w:pPr>
      <w:r w:rsidRPr="004C12E8">
        <w:t>10.</w:t>
      </w:r>
      <w:r w:rsidR="00EF15BE">
        <w:t>5</w:t>
      </w:r>
      <w:r w:rsidRPr="004C12E8">
        <w:t>./ Ha a csatlakozó támogató rendelkezett vagyoni juttatása felhasználásáról, úgy rendelkezése érvényesüléséről a kuratórium gondoskodik.</w:t>
      </w:r>
    </w:p>
    <w:p w:rsidR="00EF15BE" w:rsidRDefault="00EF15BE" w:rsidP="00513B80">
      <w:pPr>
        <w:jc w:val="both"/>
      </w:pPr>
    </w:p>
    <w:p w:rsidR="00513B80" w:rsidRDefault="00513B80" w:rsidP="00513B80">
      <w:pPr>
        <w:jc w:val="both"/>
      </w:pPr>
      <w:r w:rsidRPr="004C12E8">
        <w:t xml:space="preserve">11. Az alapítvány ügyvezető szerve: kuratórium </w:t>
      </w:r>
    </w:p>
    <w:p w:rsidR="00834D83" w:rsidRPr="004C12E8" w:rsidRDefault="00834D83" w:rsidP="00513B80">
      <w:pPr>
        <w:jc w:val="both"/>
      </w:pPr>
      <w:r>
        <w:t>Az alapítói jogokat Tiszavasvári Város Önkormányzata Képviselő-testülete gyakorolja.</w:t>
      </w:r>
    </w:p>
    <w:p w:rsidR="00513B80" w:rsidRPr="004C12E8" w:rsidRDefault="00513B80" w:rsidP="00513B80">
      <w:pPr>
        <w:jc w:val="both"/>
        <w:rPr>
          <w:b/>
          <w:bCs/>
        </w:rPr>
      </w:pPr>
      <w:r w:rsidRPr="004C12E8">
        <w:t xml:space="preserve">11.1./ Az alapító az alapítvány vagyonának kezelésére </w:t>
      </w:r>
      <w:r w:rsidRPr="004C12E8">
        <w:rPr>
          <w:u w:val="single"/>
        </w:rPr>
        <w:t>három természetes személyből álló kuratóriumot nevez.</w:t>
      </w:r>
      <w:r w:rsidRPr="004C12E8">
        <w:t xml:space="preserve"> Az </w:t>
      </w:r>
      <w:r w:rsidRPr="004C12E8">
        <w:rPr>
          <w:b/>
          <w:bCs/>
        </w:rPr>
        <w:t>alapító fenntartja a kuratórium elnökének kijelölési jogát.</w:t>
      </w:r>
    </w:p>
    <w:p w:rsidR="00513B80" w:rsidRPr="004C12E8" w:rsidRDefault="00513B80" w:rsidP="00513B80">
      <w:pPr>
        <w:jc w:val="both"/>
        <w:rPr>
          <w:b/>
          <w:bCs/>
        </w:rPr>
      </w:pPr>
      <w:r w:rsidRPr="004C12E8">
        <w:rPr>
          <w:b/>
          <w:bCs/>
        </w:rPr>
        <w:t xml:space="preserve">Az alapítvány kedvezményezettje és annak közeli hozzátartozója nem lehet a kuratórium tagja. </w:t>
      </w:r>
    </w:p>
    <w:p w:rsidR="00513B80" w:rsidRPr="004C12E8" w:rsidRDefault="00513B80" w:rsidP="00513B80">
      <w:pPr>
        <w:jc w:val="both"/>
        <w:rPr>
          <w:b/>
          <w:bCs/>
        </w:rPr>
      </w:pPr>
      <w:r w:rsidRPr="004C12E8">
        <w:rPr>
          <w:b/>
          <w:bCs/>
        </w:rPr>
        <w:t xml:space="preserve"> </w:t>
      </w:r>
    </w:p>
    <w:p w:rsidR="00513B80" w:rsidRPr="004C12E8" w:rsidRDefault="00513B80" w:rsidP="00513B80">
      <w:pPr>
        <w:jc w:val="both"/>
      </w:pPr>
      <w:r w:rsidRPr="00C53EA2">
        <w:rPr>
          <w:b/>
          <w:bCs/>
        </w:rPr>
        <w:t>A kuratórium elnöke</w:t>
      </w:r>
      <w:r w:rsidRPr="004C12E8">
        <w:t xml:space="preserve"> (név, lakcím, anyja neve):</w:t>
      </w:r>
      <w:r w:rsidR="001A7D31">
        <w:t xml:space="preserve"> </w:t>
      </w:r>
      <w:proofErr w:type="spellStart"/>
      <w:r w:rsidR="001A7D31">
        <w:t>Krusóczki</w:t>
      </w:r>
      <w:proofErr w:type="spellEnd"/>
      <w:r w:rsidR="001A7D31">
        <w:t xml:space="preserve"> Zsolt (lakcíme</w:t>
      </w:r>
      <w:proofErr w:type="gramStart"/>
      <w:r w:rsidR="001A7D31">
        <w:t>: …</w:t>
      </w:r>
      <w:proofErr w:type="gramEnd"/>
      <w:r w:rsidR="001A7D31">
        <w:t>………….</w:t>
      </w:r>
    </w:p>
    <w:p w:rsidR="001A7D31" w:rsidRDefault="00513B80" w:rsidP="00513B80">
      <w:pPr>
        <w:jc w:val="both"/>
      </w:pPr>
      <w:r w:rsidRPr="00C53EA2">
        <w:rPr>
          <w:b/>
          <w:bCs/>
        </w:rPr>
        <w:t>A kuratórium további tagjai (</w:t>
      </w:r>
      <w:r w:rsidRPr="004C12E8">
        <w:t>név, lakcím):</w:t>
      </w:r>
      <w:r w:rsidR="001A7D31">
        <w:t xml:space="preserve"> </w:t>
      </w:r>
    </w:p>
    <w:p w:rsidR="00513B80" w:rsidRDefault="001A7D31" w:rsidP="00513B80">
      <w:pPr>
        <w:jc w:val="both"/>
      </w:pPr>
      <w:r>
        <w:t>Simon István (lakcíme</w:t>
      </w:r>
      <w:proofErr w:type="gramStart"/>
      <w:r>
        <w:t>: …</w:t>
      </w:r>
      <w:proofErr w:type="gramEnd"/>
      <w:r>
        <w:t>…………………………</w:t>
      </w:r>
    </w:p>
    <w:p w:rsidR="001A7D31" w:rsidRDefault="001A7D31" w:rsidP="00513B80">
      <w:pPr>
        <w:jc w:val="both"/>
      </w:pPr>
      <w:r>
        <w:t>Köblös Máté (lakcíme</w:t>
      </w:r>
      <w:proofErr w:type="gramStart"/>
      <w:r>
        <w:t>: …</w:t>
      </w:r>
      <w:proofErr w:type="gramEnd"/>
      <w:r>
        <w:t>…………………………</w:t>
      </w:r>
    </w:p>
    <w:p w:rsidR="00513B80" w:rsidRPr="004C12E8" w:rsidRDefault="00513B80" w:rsidP="00513B80">
      <w:pPr>
        <w:jc w:val="both"/>
      </w:pPr>
    </w:p>
    <w:p w:rsidR="00513B80" w:rsidRPr="00280292" w:rsidRDefault="00513B80" w:rsidP="00513B80">
      <w:pPr>
        <w:jc w:val="both"/>
        <w:rPr>
          <w:b/>
          <w:bCs/>
        </w:rPr>
      </w:pPr>
      <w:r w:rsidRPr="004C12E8">
        <w:t>A kuratórium elnökét megillető képviseleti jogának terjedelme és gyakorlásának módja</w:t>
      </w:r>
      <w:r w:rsidRPr="004C12E8">
        <w:rPr>
          <w:b/>
          <w:bCs/>
        </w:rPr>
        <w:t>: általános és önálló</w:t>
      </w:r>
      <w:r>
        <w:rPr>
          <w:b/>
          <w:bCs/>
        </w:rPr>
        <w:t xml:space="preserve">, </w:t>
      </w:r>
      <w:r w:rsidRPr="001A7D31">
        <w:rPr>
          <w:b/>
          <w:iCs/>
        </w:rPr>
        <w:t>más jogi</w:t>
      </w:r>
      <w:r w:rsidRPr="00707493">
        <w:rPr>
          <w:b/>
          <w:iCs/>
          <w:sz w:val="20"/>
          <w:szCs w:val="20"/>
        </w:rPr>
        <w:t xml:space="preserve"> </w:t>
      </w:r>
      <w:r w:rsidRPr="00280292">
        <w:rPr>
          <w:b/>
          <w:iCs/>
        </w:rPr>
        <w:t>– és nem jogi – személyekkel, harmadik személyekkel szemben, továbbá a bíróságok és más hatóságok előtt az Alapítványt a kuratórium elnöke képviseli</w:t>
      </w:r>
      <w:r w:rsidR="00834D83">
        <w:rPr>
          <w:b/>
          <w:iCs/>
        </w:rPr>
        <w:t>.</w:t>
      </w:r>
      <w:r w:rsidRPr="003D57AF">
        <w:rPr>
          <w:b/>
          <w:i/>
          <w:sz w:val="20"/>
          <w:szCs w:val="20"/>
        </w:rPr>
        <w:t xml:space="preserve"> </w:t>
      </w:r>
    </w:p>
    <w:p w:rsidR="00513B80" w:rsidRPr="003D57AF" w:rsidRDefault="00513B80" w:rsidP="00513B80">
      <w:pPr>
        <w:pStyle w:val="Standard"/>
        <w:spacing w:line="360" w:lineRule="auto"/>
        <w:ind w:left="495" w:hanging="495"/>
        <w:jc w:val="both"/>
        <w:rPr>
          <w:rFonts w:cs="Times New Roman"/>
          <w:b/>
          <w:i/>
          <w:sz w:val="20"/>
          <w:szCs w:val="20"/>
        </w:rPr>
      </w:pPr>
    </w:p>
    <w:p w:rsidR="00513B80" w:rsidRPr="00280292" w:rsidRDefault="00513B80" w:rsidP="00471236">
      <w:pPr>
        <w:pStyle w:val="Standard"/>
        <w:jc w:val="both"/>
        <w:rPr>
          <w:rFonts w:cs="Times New Roman"/>
          <w:bCs/>
          <w:iCs/>
        </w:rPr>
      </w:pPr>
      <w:r w:rsidRPr="00280292">
        <w:rPr>
          <w:rFonts w:cs="Times New Roman"/>
          <w:b/>
        </w:rPr>
        <w:t>Az Alapítvány</w:t>
      </w:r>
      <w:r w:rsidRPr="00280292">
        <w:rPr>
          <w:rFonts w:cs="Times New Roman"/>
        </w:rPr>
        <w:t xml:space="preserve"> jegyzése akként történik, hogy az </w:t>
      </w:r>
      <w:r>
        <w:rPr>
          <w:rFonts w:cs="Times New Roman"/>
        </w:rPr>
        <w:t xml:space="preserve">kuratórium </w:t>
      </w:r>
      <w:r w:rsidRPr="00280292">
        <w:rPr>
          <w:rFonts w:cs="Times New Roman"/>
        </w:rPr>
        <w:t xml:space="preserve">elnöke az </w:t>
      </w:r>
      <w:r>
        <w:rPr>
          <w:rFonts w:cs="Times New Roman"/>
        </w:rPr>
        <w:t xml:space="preserve">Alapítvány </w:t>
      </w:r>
      <w:r w:rsidRPr="00280292">
        <w:rPr>
          <w:rFonts w:cs="Times New Roman"/>
        </w:rPr>
        <w:t xml:space="preserve"> géppel illetve kézzel előírt, előnyomott vagy nyomtatott neve alá önállóan – egyedül – írja alá a teljes nevét, úgy és olyan formában, ahogyan azt </w:t>
      </w:r>
      <w:proofErr w:type="gramStart"/>
      <w:r w:rsidRPr="00280292">
        <w:rPr>
          <w:rFonts w:cs="Times New Roman"/>
        </w:rPr>
        <w:t>a</w:t>
      </w:r>
      <w:proofErr w:type="gramEnd"/>
      <w:r w:rsidRPr="00280292">
        <w:rPr>
          <w:rFonts w:cs="Times New Roman"/>
        </w:rPr>
        <w:t xml:space="preserve"> </w:t>
      </w:r>
      <w:r>
        <w:rPr>
          <w:rFonts w:cs="Times New Roman"/>
        </w:rPr>
        <w:t xml:space="preserve">ügyvéd által ellenjegyzett </w:t>
      </w:r>
      <w:proofErr w:type="spellStart"/>
      <w:r>
        <w:rPr>
          <w:rFonts w:cs="Times New Roman"/>
        </w:rPr>
        <w:t>aláírásmintán</w:t>
      </w:r>
      <w:proofErr w:type="spellEnd"/>
      <w:r>
        <w:rPr>
          <w:rFonts w:cs="Times New Roman"/>
        </w:rPr>
        <w:t xml:space="preserve"> </w:t>
      </w:r>
      <w:r w:rsidRPr="00280292">
        <w:rPr>
          <w:rFonts w:cs="Times New Roman"/>
        </w:rPr>
        <w:t xml:space="preserve"> teljesítette</w:t>
      </w:r>
      <w:r w:rsidRPr="00280292">
        <w:rPr>
          <w:rFonts w:cs="Times New Roman"/>
          <w:b/>
          <w:i/>
        </w:rPr>
        <w:t xml:space="preserve">. </w:t>
      </w:r>
      <w:r w:rsidRPr="00280292">
        <w:rPr>
          <w:rFonts w:cs="Times New Roman"/>
          <w:bCs/>
          <w:iCs/>
        </w:rPr>
        <w:t xml:space="preserve">Az </w:t>
      </w:r>
      <w:r>
        <w:rPr>
          <w:rFonts w:cs="Times New Roman"/>
          <w:bCs/>
          <w:iCs/>
        </w:rPr>
        <w:t xml:space="preserve">alapítvány </w:t>
      </w:r>
      <w:r w:rsidRPr="00280292">
        <w:rPr>
          <w:rFonts w:cs="Times New Roman"/>
          <w:bCs/>
          <w:iCs/>
        </w:rPr>
        <w:t xml:space="preserve">bankszámlája feletti rendelkezéshez az Elnök – akadályoztatása esetén </w:t>
      </w:r>
      <w:r w:rsidR="001A7D31" w:rsidRPr="001A7D31">
        <w:rPr>
          <w:rFonts w:cs="Times New Roman"/>
          <w:b/>
          <w:bCs/>
          <w:iCs/>
        </w:rPr>
        <w:t>Simon István</w:t>
      </w:r>
      <w:r w:rsidRPr="00280292">
        <w:rPr>
          <w:rFonts w:cs="Times New Roman"/>
          <w:b/>
          <w:iCs/>
        </w:rPr>
        <w:t xml:space="preserve"> kuratóriumi tag</w:t>
      </w:r>
      <w:r w:rsidR="001A7D31">
        <w:rPr>
          <w:rFonts w:cs="Times New Roman"/>
          <w:b/>
          <w:iCs/>
        </w:rPr>
        <w:t xml:space="preserve"> </w:t>
      </w:r>
      <w:r w:rsidRPr="00280292">
        <w:rPr>
          <w:rFonts w:cs="Times New Roman"/>
          <w:bCs/>
          <w:iCs/>
        </w:rPr>
        <w:t xml:space="preserve">- önálló aláírása szükséges. </w:t>
      </w:r>
    </w:p>
    <w:p w:rsidR="00513B80" w:rsidRPr="004C12E8" w:rsidRDefault="00513B80" w:rsidP="00513B80">
      <w:pPr>
        <w:jc w:val="both"/>
        <w:rPr>
          <w:b/>
          <w:bCs/>
        </w:rPr>
      </w:pPr>
    </w:p>
    <w:p w:rsidR="00513B80" w:rsidRPr="004C12E8" w:rsidRDefault="00513B80" w:rsidP="00513B80">
      <w:pPr>
        <w:jc w:val="both"/>
      </w:pPr>
      <w:r w:rsidRPr="004C12E8">
        <w:t xml:space="preserve">11.2./ A kuratóriumi tagok kijelölése </w:t>
      </w:r>
      <w:r w:rsidR="00834D83">
        <w:t>határozatlan</w:t>
      </w:r>
      <w:r w:rsidRPr="004C12E8">
        <w:t xml:space="preserve"> időre szól. A kuratóriumi tagokat az alapító jelöli ki, s tisztség annak elfogadásával jön létre.</w:t>
      </w:r>
    </w:p>
    <w:p w:rsidR="00513B80" w:rsidRPr="004C12E8" w:rsidRDefault="00513B80" w:rsidP="00513B80">
      <w:pPr>
        <w:jc w:val="both"/>
      </w:pPr>
      <w:r w:rsidRPr="004C12E8">
        <w:t>A kuratóriumi tagság megszűnik:</w:t>
      </w:r>
    </w:p>
    <w:p w:rsidR="00513B80" w:rsidRPr="004C12E8" w:rsidRDefault="00513B80" w:rsidP="00513B80">
      <w:pPr>
        <w:jc w:val="both"/>
      </w:pPr>
      <w:r w:rsidRPr="004C12E8">
        <w:t>- a tag halálával,</w:t>
      </w:r>
    </w:p>
    <w:p w:rsidR="00513B80" w:rsidRPr="004C12E8" w:rsidRDefault="00513B80" w:rsidP="00513B80">
      <w:pPr>
        <w:jc w:val="both"/>
      </w:pPr>
      <w:r w:rsidRPr="004C12E8">
        <w:t>- lemondásával,</w:t>
      </w:r>
    </w:p>
    <w:p w:rsidR="00513B80" w:rsidRPr="004C12E8" w:rsidRDefault="00513B80" w:rsidP="00513B80">
      <w:pPr>
        <w:jc w:val="both"/>
      </w:pPr>
      <w:r w:rsidRPr="004C12E8">
        <w:t>- a Ptk. 3:22. § (1), (4)-(6) bekezdésében, továbbá a Ptk. 3:397. § (3), (4) bekezdésében és a Btk. 61.§ (2) bekezdésében foglalt összeférhetetlenségi és kizáró ok bekövetkeztével,</w:t>
      </w:r>
    </w:p>
    <w:p w:rsidR="00513B80" w:rsidRDefault="00513B80" w:rsidP="00513B80">
      <w:pPr>
        <w:jc w:val="both"/>
      </w:pPr>
      <w:r w:rsidRPr="004C12E8">
        <w:t>- a Ptk. 3:398. § (2) bekezdése szerinti visszahívással</w:t>
      </w:r>
      <w:r>
        <w:t>.</w:t>
      </w:r>
    </w:p>
    <w:p w:rsidR="00513B80" w:rsidRPr="004C12E8" w:rsidRDefault="00513B80" w:rsidP="00513B80">
      <w:pPr>
        <w:jc w:val="both"/>
      </w:pPr>
    </w:p>
    <w:p w:rsidR="00513B80" w:rsidRPr="008704DB" w:rsidRDefault="00513B80" w:rsidP="001855A0">
      <w:pPr>
        <w:pStyle w:val="Standard"/>
        <w:autoSpaceDE w:val="0"/>
        <w:jc w:val="both"/>
        <w:rPr>
          <w:rFonts w:cs="Times New Roman"/>
          <w:bCs/>
          <w:iCs/>
        </w:rPr>
      </w:pPr>
      <w:r w:rsidRPr="008704DB">
        <w:rPr>
          <w:rFonts w:eastAsia="Times New Roman" w:cs="Times New Roman"/>
          <w:bCs/>
          <w:iCs/>
        </w:rPr>
        <w:t>Az Alapító a vezető tisztségviselőt bármikor, indokolás nélkül visszahívhatja.</w:t>
      </w:r>
    </w:p>
    <w:p w:rsidR="00513B80" w:rsidRPr="008704DB" w:rsidRDefault="00513B80" w:rsidP="001855A0">
      <w:pPr>
        <w:pStyle w:val="Standard"/>
        <w:autoSpaceDE w:val="0"/>
        <w:jc w:val="both"/>
        <w:rPr>
          <w:rFonts w:cs="Times New Roman"/>
          <w:bCs/>
          <w:iCs/>
        </w:rPr>
      </w:pPr>
      <w:r w:rsidRPr="008704DB">
        <w:rPr>
          <w:rFonts w:eastAsia="Times New Roman" w:cs="Times New Roman"/>
          <w:bCs/>
          <w:iCs/>
        </w:rPr>
        <w:t>A kuratóriumi tagok az Alapítóhoz intézett nyilatkozattal bármikor lemondhat. Ha a jogi személy működőképessége ezt megkívánja, a lemondás az új vezető tisztségviselő kijelölésével vagy megválasztásával, ennek hiányában legkésőbb a bejelentéstől számított hatvanadik napon válik hatályossá.</w:t>
      </w:r>
    </w:p>
    <w:p w:rsidR="00513B80" w:rsidRPr="008704DB" w:rsidRDefault="00513B80" w:rsidP="001855A0">
      <w:pPr>
        <w:pStyle w:val="Standard"/>
        <w:jc w:val="both"/>
        <w:rPr>
          <w:rFonts w:cs="Times New Roman"/>
          <w:bCs/>
          <w:iCs/>
        </w:rPr>
      </w:pPr>
    </w:p>
    <w:p w:rsidR="00513B80" w:rsidRPr="001A7D31" w:rsidRDefault="00513B80" w:rsidP="001855A0">
      <w:pPr>
        <w:pStyle w:val="Standard"/>
        <w:autoSpaceDE w:val="0"/>
        <w:jc w:val="both"/>
        <w:rPr>
          <w:rFonts w:cs="Times New Roman"/>
          <w:bCs/>
          <w:iCs/>
        </w:rPr>
      </w:pPr>
      <w:r w:rsidRPr="008704DB">
        <w:rPr>
          <w:rFonts w:eastAsia="Times New Roman" w:cs="Times New Roman"/>
          <w:bCs/>
          <w:iCs/>
        </w:rPr>
        <w:t>A vezető tisztségviselő az ügyvezetési tevékenysége során a jogi személynek okozott károkért</w:t>
      </w:r>
      <w:r w:rsidR="001855A0">
        <w:rPr>
          <w:rFonts w:eastAsia="Times New Roman" w:cs="Times New Roman"/>
          <w:bCs/>
          <w:iCs/>
        </w:rPr>
        <w:t xml:space="preserve"> </w:t>
      </w:r>
      <w:r w:rsidRPr="008704DB">
        <w:rPr>
          <w:rFonts w:eastAsia="Times New Roman" w:cs="Times New Roman"/>
          <w:bCs/>
          <w:iCs/>
        </w:rPr>
        <w:t>a szerződésszegéssel okozott kárért való felelősség szabályai szerint felel a jogi személlyel szemben.</w:t>
      </w:r>
    </w:p>
    <w:p w:rsidR="00513B80" w:rsidRPr="004C12E8" w:rsidRDefault="00513B80" w:rsidP="00513B80">
      <w:pPr>
        <w:jc w:val="both"/>
      </w:pPr>
    </w:p>
    <w:p w:rsidR="00513B80" w:rsidRDefault="00513B80" w:rsidP="00513B80">
      <w:pPr>
        <w:jc w:val="both"/>
      </w:pPr>
      <w:r w:rsidRPr="004C12E8">
        <w:t>11.3./ A kuratórium biztosítja az alapítványi célok folyamatos megvalósítását, ehhez megteremti a szükséges eszköz és feltételrendszert. Dönt az alapítványhoz érkezett adományok elfogadásáról, illetve, visszautasításáról.</w:t>
      </w:r>
    </w:p>
    <w:p w:rsidR="001A7D31" w:rsidRPr="004C12E8" w:rsidRDefault="001A7D31" w:rsidP="00513B80">
      <w:pPr>
        <w:jc w:val="both"/>
      </w:pPr>
    </w:p>
    <w:p w:rsidR="00513B80" w:rsidRPr="008704DB" w:rsidRDefault="00513B80" w:rsidP="00513B80">
      <w:pPr>
        <w:jc w:val="both"/>
        <w:rPr>
          <w:u w:val="single"/>
        </w:rPr>
      </w:pPr>
      <w:r w:rsidRPr="008704DB">
        <w:rPr>
          <w:u w:val="single"/>
        </w:rPr>
        <w:t>Az alapítvány munkavállalói felett a munkáltatói jogokat a kuratórium gyakorolja.</w:t>
      </w:r>
    </w:p>
    <w:p w:rsidR="001A7D31" w:rsidRDefault="001A7D31" w:rsidP="00513B80">
      <w:pPr>
        <w:pStyle w:val="Standard"/>
        <w:tabs>
          <w:tab w:val="left" w:pos="990"/>
        </w:tabs>
        <w:spacing w:line="360" w:lineRule="auto"/>
        <w:ind w:left="540" w:hanging="585"/>
        <w:jc w:val="both"/>
        <w:rPr>
          <w:rFonts w:cs="Times New Roman"/>
        </w:rPr>
      </w:pPr>
    </w:p>
    <w:p w:rsidR="00513B80" w:rsidRPr="00D13D46" w:rsidRDefault="00513B80" w:rsidP="001855A0">
      <w:pPr>
        <w:pStyle w:val="Standard"/>
        <w:tabs>
          <w:tab w:val="left" w:pos="990"/>
        </w:tabs>
        <w:ind w:left="539" w:hanging="584"/>
        <w:jc w:val="both"/>
        <w:rPr>
          <w:rFonts w:cs="Times New Roman"/>
          <w:bCs/>
          <w:iCs/>
          <w:strike/>
          <w:color w:val="FF0000"/>
        </w:rPr>
      </w:pPr>
      <w:r w:rsidRPr="004C12E8">
        <w:rPr>
          <w:rFonts w:cs="Times New Roman"/>
        </w:rPr>
        <w:t>11.4./ A Kuratóriumot évente legalább egyszer össze kell hívni írásban, igazolható</w:t>
      </w:r>
      <w:r w:rsidR="001855A0">
        <w:rPr>
          <w:rFonts w:cs="Times New Roman"/>
        </w:rPr>
        <w:t xml:space="preserve"> módon. </w:t>
      </w:r>
      <w:r w:rsidRPr="004C12E8">
        <w:rPr>
          <w:rFonts w:cs="Times New Roman"/>
        </w:rPr>
        <w:t>Írásbeli igazolható módon történő kézbesítésnek minősül: pl. ajánlott vagy tértivevényes küldeményként, továbbá a tagnak az elektronikus levelezési címére történő kézbesítés azzal, hogy a kézbesítés visszaigazolásra kerüljön (elektronikus tértivevény)</w:t>
      </w:r>
      <w:r>
        <w:rPr>
          <w:rFonts w:cs="Times New Roman"/>
        </w:rPr>
        <w:t xml:space="preserve"> </w:t>
      </w:r>
      <w:r w:rsidRPr="00D13D46">
        <w:rPr>
          <w:rFonts w:eastAsia="Times New Roman" w:cs="Times New Roman"/>
          <w:bCs/>
          <w:iCs/>
        </w:rPr>
        <w:t>továbbá a tagnak az elektronikus levelezési címére történő kézbesítés</w:t>
      </w:r>
      <w:r>
        <w:rPr>
          <w:rFonts w:eastAsia="Times New Roman" w:cs="Times New Roman"/>
          <w:bCs/>
          <w:iCs/>
        </w:rPr>
        <w:t>.</w:t>
      </w:r>
    </w:p>
    <w:p w:rsidR="00513B80" w:rsidRPr="004C12E8" w:rsidRDefault="00513B80" w:rsidP="001855A0">
      <w:pPr>
        <w:jc w:val="both"/>
      </w:pPr>
    </w:p>
    <w:p w:rsidR="00513B80" w:rsidRDefault="00513B80" w:rsidP="00513B80">
      <w:pPr>
        <w:jc w:val="both"/>
      </w:pPr>
      <w:r w:rsidRPr="004C12E8">
        <w:t xml:space="preserve">11.5./ A kuratórium feladata ellátása során határozatait </w:t>
      </w:r>
      <w:r w:rsidRPr="00C53EA2">
        <w:rPr>
          <w:b/>
          <w:bCs/>
        </w:rPr>
        <w:t>nyilvános ülés</w:t>
      </w:r>
      <w:r w:rsidRPr="004C12E8">
        <w:t xml:space="preserve"> tartásával hozza meg. Az ülést a kuratórium elnöke hívja össze meghívóval. A meghívónak tartalmaznia kell az alapítvány nevét és székhelyét, továbbá a kuratóriumi ülés helyét, időpontját és a napirendi pontokat. A meghívót a kuratóriumi tagoknak igazolt módon és olyan időben kell megküldeni, hogy a meghívó kézhezvétele és a kuratóriumi ülés időpontja között legalább 8 nap elteljen.</w:t>
      </w:r>
    </w:p>
    <w:p w:rsidR="00513B80" w:rsidRPr="00D13D46" w:rsidRDefault="00513B80" w:rsidP="001A7D31">
      <w:pPr>
        <w:pStyle w:val="Standard"/>
        <w:ind w:left="-17"/>
        <w:jc w:val="both"/>
        <w:rPr>
          <w:rFonts w:cs="Times New Roman"/>
          <w:bCs/>
          <w:iCs/>
        </w:rPr>
      </w:pPr>
      <w:r w:rsidRPr="00D13D46">
        <w:rPr>
          <w:rFonts w:eastAsia="Times New Roman" w:cs="Times New Roman"/>
          <w:bCs/>
          <w:iCs/>
          <w:color w:val="000000"/>
        </w:rPr>
        <w:t>A kuratóriumi ülésről jegyzőkönyvet kell felvenni, amelyet a levezető elnök, a jegyzőkönyvvezető és a két jegyzőkönyv hitelesítő ír alá. A jegyzőkönyv tartalmazza a kuratórium ülés helyét, idejét, jelenléti ívre utalással megjelent személyeket, továbbá a javasolt és elfogadott napirendet, az egyes napirendi pontokkal kapcsolatban hozott határozatok sorszámát, a döntésének tartalmát, időpontját és hatályát, illetve a döntést támogatók és ellenzők számarányát (ha lehetséges, személyét).</w:t>
      </w:r>
    </w:p>
    <w:p w:rsidR="00513B80" w:rsidRPr="00D13D46" w:rsidRDefault="00513B80" w:rsidP="00513B80">
      <w:pPr>
        <w:pStyle w:val="Standard"/>
        <w:spacing w:line="360" w:lineRule="auto"/>
        <w:ind w:left="570" w:hanging="585"/>
        <w:jc w:val="both"/>
        <w:rPr>
          <w:rFonts w:cs="Times New Roman"/>
          <w:bCs/>
          <w:iCs/>
        </w:rPr>
      </w:pPr>
      <w:r w:rsidRPr="00D13D46">
        <w:rPr>
          <w:rFonts w:eastAsia="Times New Roman" w:cs="Times New Roman"/>
          <w:bCs/>
          <w:iCs/>
          <w:color w:val="000000"/>
        </w:rPr>
        <w:tab/>
      </w:r>
    </w:p>
    <w:p w:rsidR="00513B80" w:rsidRPr="00D13D46" w:rsidRDefault="00513B80" w:rsidP="001A7D31">
      <w:pPr>
        <w:pStyle w:val="Standard"/>
        <w:ind w:left="-15"/>
        <w:jc w:val="both"/>
        <w:rPr>
          <w:rFonts w:eastAsia="Times New Roman" w:cs="Times New Roman"/>
          <w:bCs/>
          <w:iCs/>
        </w:rPr>
      </w:pPr>
      <w:r w:rsidRPr="00D13D46">
        <w:rPr>
          <w:rFonts w:eastAsia="Times New Roman" w:cs="Times New Roman"/>
          <w:bCs/>
          <w:iCs/>
        </w:rPr>
        <w:t>A határozatokat a határozatképesség megállapításánál figyelembe vett szavazatok többségével hozzák meg. A határozat meghozatalakor nem szavazhat az,</w:t>
      </w:r>
    </w:p>
    <w:p w:rsidR="00513B80" w:rsidRPr="00D13D46" w:rsidRDefault="00513B80" w:rsidP="001A7D31">
      <w:pPr>
        <w:pStyle w:val="Standard"/>
        <w:autoSpaceDE w:val="0"/>
        <w:ind w:left="1005" w:hanging="435"/>
        <w:jc w:val="both"/>
        <w:rPr>
          <w:rFonts w:cs="Times New Roman"/>
          <w:bCs/>
          <w:iCs/>
        </w:rPr>
      </w:pPr>
      <w:proofErr w:type="gramStart"/>
      <w:r w:rsidRPr="00D13D46">
        <w:rPr>
          <w:rFonts w:eastAsia="Times New Roman" w:cs="Times New Roman"/>
          <w:bCs/>
          <w:iCs/>
        </w:rPr>
        <w:t>a</w:t>
      </w:r>
      <w:proofErr w:type="gramEnd"/>
      <w:r w:rsidRPr="00D13D46">
        <w:rPr>
          <w:rFonts w:eastAsia="Times New Roman" w:cs="Times New Roman"/>
          <w:bCs/>
          <w:iCs/>
        </w:rPr>
        <w:t xml:space="preserve">) </w:t>
      </w:r>
      <w:r w:rsidRPr="00D13D46">
        <w:rPr>
          <w:rFonts w:eastAsia="Times New Roman" w:cs="Times New Roman"/>
          <w:bCs/>
          <w:iCs/>
        </w:rPr>
        <w:tab/>
        <w:t>akit a határozat kötelezettség vagy felelősség alól mentesít vagy a jogi személy terhére másfajta előnyben részesít;</w:t>
      </w:r>
    </w:p>
    <w:p w:rsidR="00513B80" w:rsidRPr="00D13D46" w:rsidRDefault="00513B80" w:rsidP="001A7D31">
      <w:pPr>
        <w:pStyle w:val="Standard"/>
        <w:autoSpaceDE w:val="0"/>
        <w:ind w:left="1005" w:hanging="435"/>
        <w:jc w:val="both"/>
        <w:rPr>
          <w:rFonts w:cs="Times New Roman"/>
          <w:bCs/>
          <w:iCs/>
        </w:rPr>
      </w:pPr>
      <w:r w:rsidRPr="00D13D46">
        <w:rPr>
          <w:rFonts w:eastAsia="Times New Roman" w:cs="Times New Roman"/>
          <w:bCs/>
          <w:iCs/>
        </w:rPr>
        <w:t xml:space="preserve">b) </w:t>
      </w:r>
      <w:r w:rsidRPr="00D13D46">
        <w:rPr>
          <w:rFonts w:eastAsia="Times New Roman" w:cs="Times New Roman"/>
          <w:bCs/>
          <w:iCs/>
        </w:rPr>
        <w:tab/>
        <w:t>akivel a határozat szerint szerződést kell kötni;</w:t>
      </w:r>
    </w:p>
    <w:p w:rsidR="00513B80" w:rsidRPr="00D13D46" w:rsidRDefault="00513B80" w:rsidP="001A7D31">
      <w:pPr>
        <w:pStyle w:val="Standard"/>
        <w:autoSpaceDE w:val="0"/>
        <w:ind w:left="1005" w:hanging="435"/>
        <w:jc w:val="both"/>
        <w:rPr>
          <w:rFonts w:cs="Times New Roman"/>
          <w:bCs/>
          <w:iCs/>
        </w:rPr>
      </w:pPr>
      <w:r w:rsidRPr="00D13D46">
        <w:rPr>
          <w:rFonts w:eastAsia="Times New Roman" w:cs="Times New Roman"/>
          <w:bCs/>
          <w:iCs/>
        </w:rPr>
        <w:t xml:space="preserve">c) </w:t>
      </w:r>
      <w:r w:rsidRPr="00D13D46">
        <w:rPr>
          <w:rFonts w:eastAsia="Times New Roman" w:cs="Times New Roman"/>
          <w:bCs/>
          <w:iCs/>
        </w:rPr>
        <w:tab/>
        <w:t>aki ellen a határozat alapján pert kell indítani;</w:t>
      </w:r>
    </w:p>
    <w:p w:rsidR="00513B80" w:rsidRPr="00A073F4" w:rsidRDefault="00513B80" w:rsidP="00A073F4">
      <w:pPr>
        <w:pStyle w:val="Standard"/>
        <w:autoSpaceDE w:val="0"/>
        <w:ind w:left="1005" w:hanging="435"/>
        <w:jc w:val="both"/>
        <w:rPr>
          <w:rFonts w:cs="Times New Roman"/>
          <w:bCs/>
          <w:iCs/>
          <w:color w:val="FF0000"/>
          <w:u w:val="single"/>
        </w:rPr>
      </w:pPr>
      <w:r w:rsidRPr="00D13D46">
        <w:rPr>
          <w:rFonts w:eastAsia="Times New Roman" w:cs="Times New Roman"/>
          <w:bCs/>
          <w:iCs/>
        </w:rPr>
        <w:t>d)</w:t>
      </w:r>
      <w:r w:rsidRPr="00D13D46">
        <w:rPr>
          <w:rFonts w:eastAsia="Times New Roman" w:cs="Times New Roman"/>
          <w:bCs/>
          <w:iCs/>
        </w:rPr>
        <w:tab/>
        <w:t>aki a döntésben érdekelt más szervezettel többségi befolyáson alapuló kapcsolatban áll; vagy</w:t>
      </w:r>
    </w:p>
    <w:p w:rsidR="00513B80" w:rsidRPr="00D13D46" w:rsidRDefault="00A073F4" w:rsidP="001A7D31">
      <w:pPr>
        <w:pStyle w:val="Standard"/>
        <w:ind w:left="1005" w:hanging="435"/>
        <w:jc w:val="both"/>
        <w:rPr>
          <w:rFonts w:cs="Times New Roman"/>
          <w:bCs/>
          <w:iCs/>
        </w:rPr>
      </w:pPr>
      <w:r>
        <w:rPr>
          <w:rFonts w:eastAsia="Times New Roman" w:cs="Times New Roman"/>
          <w:bCs/>
          <w:iCs/>
        </w:rPr>
        <w:t>e</w:t>
      </w:r>
      <w:r w:rsidR="00513B80" w:rsidRPr="00D13D46">
        <w:rPr>
          <w:rFonts w:eastAsia="Times New Roman" w:cs="Times New Roman"/>
          <w:bCs/>
          <w:iCs/>
        </w:rPr>
        <w:t xml:space="preserve">) </w:t>
      </w:r>
      <w:r w:rsidR="00513B80" w:rsidRPr="00D13D46">
        <w:rPr>
          <w:rFonts w:eastAsia="Times New Roman" w:cs="Times New Roman"/>
          <w:bCs/>
          <w:iCs/>
        </w:rPr>
        <w:tab/>
      </w:r>
      <w:r w:rsidR="00513B80" w:rsidRPr="00D13D46">
        <w:rPr>
          <w:rFonts w:eastAsia="Times New Roman" w:cs="Times New Roman"/>
          <w:bCs/>
          <w:i/>
        </w:rPr>
        <w:t>aki egyébként személyesen érdekelt/ érintett a döntésben.</w:t>
      </w:r>
    </w:p>
    <w:p w:rsidR="00513B80" w:rsidRPr="00D13D46" w:rsidRDefault="00513B80" w:rsidP="001A7D31">
      <w:pPr>
        <w:pStyle w:val="Standard"/>
        <w:autoSpaceDE w:val="0"/>
        <w:jc w:val="both"/>
        <w:rPr>
          <w:rFonts w:cs="Times New Roman"/>
          <w:iCs/>
          <w:color w:val="000000"/>
        </w:rPr>
      </w:pPr>
    </w:p>
    <w:p w:rsidR="00513B80" w:rsidRPr="00D13D46" w:rsidRDefault="00513B80" w:rsidP="001A7D31">
      <w:pPr>
        <w:pStyle w:val="Standard"/>
        <w:ind w:left="-15"/>
        <w:jc w:val="both"/>
        <w:rPr>
          <w:rFonts w:eastAsia="Times New Roman" w:cs="Times New Roman"/>
          <w:bCs/>
          <w:iCs/>
          <w:strike/>
          <w:color w:val="FF0000"/>
        </w:rPr>
      </w:pPr>
      <w:r w:rsidRPr="00D13D46">
        <w:rPr>
          <w:rFonts w:eastAsia="Times New Roman" w:cs="Times New Roman"/>
          <w:bCs/>
          <w:iCs/>
          <w:color w:val="000000"/>
        </w:rPr>
        <w:t>A kuratóriumi határozatokat az elnök a kuratóriumi ülésen szóba</w:t>
      </w:r>
      <w:r w:rsidR="001A7D31">
        <w:rPr>
          <w:rFonts w:eastAsia="Times New Roman" w:cs="Times New Roman"/>
          <w:bCs/>
          <w:iCs/>
          <w:color w:val="000000"/>
        </w:rPr>
        <w:t xml:space="preserve">n kihirdeti és az érintettekkel </w:t>
      </w:r>
      <w:r w:rsidRPr="00D13D46">
        <w:rPr>
          <w:rFonts w:eastAsia="Times New Roman" w:cs="Times New Roman"/>
          <w:bCs/>
          <w:iCs/>
          <w:color w:val="000000"/>
        </w:rPr>
        <w:t>határozat meghozatalát követő 8 napon belül írásban, igazolható módon is közli.</w:t>
      </w:r>
    </w:p>
    <w:p w:rsidR="00513B80" w:rsidRPr="008704DB" w:rsidRDefault="00513B80" w:rsidP="00513B80">
      <w:pPr>
        <w:pStyle w:val="Standard"/>
        <w:spacing w:line="360" w:lineRule="auto"/>
        <w:ind w:left="570" w:hanging="585"/>
        <w:jc w:val="both"/>
        <w:rPr>
          <w:rFonts w:eastAsia="Times New Roman" w:cs="Times New Roman"/>
          <w:b/>
          <w:i/>
          <w:color w:val="000000"/>
          <w:sz w:val="20"/>
          <w:szCs w:val="20"/>
        </w:rPr>
      </w:pPr>
      <w:r>
        <w:rPr>
          <w:rFonts w:eastAsia="Times New Roman" w:cs="Times New Roman"/>
          <w:b/>
          <w:i/>
          <w:color w:val="000000"/>
          <w:sz w:val="20"/>
          <w:szCs w:val="20"/>
        </w:rPr>
        <w:tab/>
      </w:r>
    </w:p>
    <w:p w:rsidR="00513B80" w:rsidRPr="004C12E8" w:rsidRDefault="00513B80" w:rsidP="00513B80">
      <w:pPr>
        <w:jc w:val="both"/>
      </w:pPr>
      <w:r w:rsidRPr="004C12E8">
        <w:t xml:space="preserve">11.6./ A kuratórium akkor határozatképes, ha azon legalább két tag jelen van. Határozatát – ha az alapító okirat másként nem rendelkezik – mindhárom tag jelenléte esetén egyszerű szótöbbséggel, míg két tag esetén </w:t>
      </w:r>
      <w:proofErr w:type="gramStart"/>
      <w:r w:rsidRPr="004C12E8">
        <w:t>egyhangúlag</w:t>
      </w:r>
      <w:proofErr w:type="gramEnd"/>
      <w:r w:rsidRPr="004C12E8">
        <w:t xml:space="preserve"> hozza.</w:t>
      </w:r>
    </w:p>
    <w:p w:rsidR="00513B80" w:rsidRDefault="00513B80" w:rsidP="00513B80">
      <w:pPr>
        <w:jc w:val="both"/>
      </w:pPr>
      <w:r w:rsidRPr="004C12E8">
        <w:t xml:space="preserve">11.7./ </w:t>
      </w:r>
      <w:r w:rsidRPr="004C12E8">
        <w:rPr>
          <w:b/>
          <w:bCs/>
        </w:rPr>
        <w:t>A kuratórium tagjait díjazás nem illeti meg</w:t>
      </w:r>
      <w:r w:rsidRPr="004C12E8">
        <w:t>, azonban igazolt készkiadásaik, költségeik megtérítésére igényt tarthatnak.</w:t>
      </w:r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  <w:r w:rsidRPr="004C12E8">
        <w:lastRenderedPageBreak/>
        <w:t xml:space="preserve">12. </w:t>
      </w:r>
      <w:r w:rsidRPr="004C12E8">
        <w:rPr>
          <w:u w:val="single"/>
        </w:rPr>
        <w:t>Összeférhetetlenségi szabályok:</w:t>
      </w:r>
    </w:p>
    <w:p w:rsidR="00513B80" w:rsidRPr="004C12E8" w:rsidRDefault="00513B80" w:rsidP="00513B80">
      <w:pPr>
        <w:jc w:val="both"/>
      </w:pPr>
      <w:r w:rsidRPr="004C12E8">
        <w:t>12.1./ Vezető tisztségviselő az a nagykorú személy lehet, akinek cselekvőképességét a tevékenysége ellátásához szükséges körben nem korlátozták.</w:t>
      </w:r>
    </w:p>
    <w:p w:rsidR="00513B80" w:rsidRPr="004C12E8" w:rsidRDefault="00513B80" w:rsidP="00513B80">
      <w:pPr>
        <w:jc w:val="both"/>
      </w:pPr>
      <w:r w:rsidRPr="004C12E8">
        <w:t>A vezető tisztségviselő ügyvezetési feladatait személyesen köteles ellátni.</w:t>
      </w:r>
    </w:p>
    <w:p w:rsidR="00513B80" w:rsidRPr="004C12E8" w:rsidRDefault="00513B80" w:rsidP="00513B80">
      <w:pPr>
        <w:jc w:val="both"/>
      </w:pPr>
      <w:r w:rsidRPr="004C12E8">
        <w:t>Nem lehet vezető tisztségviselő az, akit bűncselekmény elkövetése miatt jogerősen szabadságvesztés büntetésre ítéltek, amíg a büntetett előélethez fűződő hátrányos következmények alól nem mentesült.</w:t>
      </w:r>
    </w:p>
    <w:p w:rsidR="00513B80" w:rsidRPr="004C12E8" w:rsidRDefault="00513B80" w:rsidP="00513B80">
      <w:pPr>
        <w:jc w:val="both"/>
      </w:pPr>
      <w:r w:rsidRPr="004C12E8">
        <w:t xml:space="preserve">Nem lehet vezető tisztségviselő az, akit e foglalkozástól jogerősen eltiltottak. Akit valamely foglalkozástól jogerős bírói ítélettel eltiltottak, az eltiltás hatálya alatt az ítéletben megjelölt tevékenységet folytató jogi </w:t>
      </w:r>
      <w:proofErr w:type="gramStart"/>
      <w:r w:rsidRPr="004C12E8">
        <w:t>személy vezető</w:t>
      </w:r>
      <w:proofErr w:type="gramEnd"/>
      <w:r w:rsidRPr="004C12E8">
        <w:t xml:space="preserve"> tisztségviselője nem lehet.</w:t>
      </w:r>
    </w:p>
    <w:p w:rsidR="00513B80" w:rsidRPr="004C12E8" w:rsidRDefault="00513B80" w:rsidP="00513B80">
      <w:pPr>
        <w:jc w:val="both"/>
      </w:pPr>
      <w:r w:rsidRPr="004C12E8">
        <w:t xml:space="preserve">Nem lehet vezető tisztségviselő, aki közügyektől eltiltó ítélet hatálya alatt áll (Btk. 61.§ (2) </w:t>
      </w:r>
      <w:proofErr w:type="spellStart"/>
      <w:r w:rsidRPr="004C12E8">
        <w:t>bek</w:t>
      </w:r>
      <w:proofErr w:type="spellEnd"/>
      <w:r w:rsidRPr="004C12E8">
        <w:t>. i) pont).</w:t>
      </w:r>
    </w:p>
    <w:p w:rsidR="00513B80" w:rsidRPr="004C12E8" w:rsidRDefault="00513B80" w:rsidP="00513B80">
      <w:pPr>
        <w:jc w:val="both"/>
      </w:pPr>
      <w:r w:rsidRPr="004C12E8">
        <w:t>Az eltiltást kimondó határozatban megszabott időtartamig nem lehet vezető tisztségviselő az, akit eltiltottak a vezető tisztségviselői tevékenységtől.</w:t>
      </w:r>
    </w:p>
    <w:p w:rsidR="00513B80" w:rsidRPr="004C12E8" w:rsidRDefault="00513B80" w:rsidP="00513B80">
      <w:pPr>
        <w:jc w:val="both"/>
      </w:pPr>
      <w:r w:rsidRPr="004C12E8">
        <w:t>12.2./Az alapítvány kedvezményezettje és annak közeli hozzátartozója nem lehet a kuratórium tagja.</w:t>
      </w:r>
    </w:p>
    <w:p w:rsidR="00513B80" w:rsidRPr="004C12E8" w:rsidRDefault="00513B80" w:rsidP="00513B80">
      <w:pPr>
        <w:jc w:val="both"/>
      </w:pPr>
      <w:r w:rsidRPr="004C12E8">
        <w:t>Az alapító /alapítói jogok gyakorlója/, illetőleg törvényes képviselője és közeli hozzátartozói nem lehetnek többségben a kuratóriumban.</w:t>
      </w:r>
    </w:p>
    <w:p w:rsidR="00513B80" w:rsidRPr="004C12E8" w:rsidRDefault="00513B80" w:rsidP="00513B80">
      <w:pPr>
        <w:jc w:val="both"/>
      </w:pPr>
      <w:r w:rsidRPr="004C12E8">
        <w:t xml:space="preserve">12.3./ A kuratórium határozathozatalában nem vehet részt az a személy, </w:t>
      </w:r>
      <w:proofErr w:type="gramStart"/>
      <w:r w:rsidRPr="004C12E8">
        <w:t>aki</w:t>
      </w:r>
      <w:proofErr w:type="gramEnd"/>
      <w:r w:rsidRPr="004C12E8">
        <w:t xml:space="preserve"> vagy akinek közeli hozzátartozója a határozat alapján kötelezettség vagy felelősség alól mentesül, vagy bármilyen más előnyben részesül, illetve a megkötendő jogügyletben egyébként érdekelt.</w:t>
      </w:r>
    </w:p>
    <w:p w:rsidR="00513B80" w:rsidRDefault="00513B80" w:rsidP="00513B80">
      <w:pPr>
        <w:jc w:val="both"/>
      </w:pPr>
      <w:r w:rsidRPr="004C12E8">
        <w:t xml:space="preserve">Az alapítvány </w:t>
      </w:r>
      <w:r w:rsidRPr="004C12E8">
        <w:rPr>
          <w:u w:val="single"/>
        </w:rPr>
        <w:t>jogutód nélküli megszűnése esetén</w:t>
      </w:r>
      <w:r w:rsidRPr="004C12E8">
        <w:t xml:space="preserve"> a hitelezők kielégítése után megmaradó vagyon az alapítvány céljával azonos vagy hasonló</w:t>
      </w:r>
      <w:r>
        <w:t xml:space="preserve"> </w:t>
      </w:r>
      <w:r w:rsidRPr="004C12E8">
        <w:t>célú</w:t>
      </w:r>
      <w:r>
        <w:t xml:space="preserve"> </w:t>
      </w:r>
      <w:r w:rsidRPr="004C12E8">
        <w:t>alapítvány vagy egyesület számára rendelkezhet.</w:t>
      </w:r>
    </w:p>
    <w:p w:rsidR="00513B80" w:rsidRDefault="00513B80" w:rsidP="00513B80">
      <w:pPr>
        <w:jc w:val="both"/>
      </w:pPr>
    </w:p>
    <w:p w:rsidR="00513B80" w:rsidRPr="00280292" w:rsidRDefault="00513B80" w:rsidP="00513B80">
      <w:pPr>
        <w:jc w:val="both"/>
      </w:pPr>
      <w:proofErr w:type="gramStart"/>
      <w:r w:rsidRPr="00280292">
        <w:t>Alulírott  igazolom</w:t>
      </w:r>
      <w:proofErr w:type="gramEnd"/>
      <w:r w:rsidRPr="00280292">
        <w:t>, hogy a  létesítő okirat szövege megfelel a hatályos tartalmának.</w:t>
      </w:r>
    </w:p>
    <w:p w:rsidR="00513B80" w:rsidRPr="004C12E8" w:rsidRDefault="00513B80" w:rsidP="00513B80">
      <w:pPr>
        <w:jc w:val="both"/>
      </w:pPr>
    </w:p>
    <w:p w:rsidR="00513B80" w:rsidRDefault="00513B80" w:rsidP="00513B80">
      <w:pPr>
        <w:jc w:val="both"/>
      </w:pPr>
      <w:r w:rsidRPr="004C12E8">
        <w:t>Kelt</w:t>
      </w:r>
      <w:proofErr w:type="gramStart"/>
      <w:r w:rsidRPr="004C12E8">
        <w:t>: ….</w:t>
      </w:r>
      <w:proofErr w:type="gramEnd"/>
      <w:r w:rsidRPr="004C12E8">
        <w:t>................................, …. év. ….</w:t>
      </w:r>
      <w:proofErr w:type="gramStart"/>
      <w:r w:rsidRPr="004C12E8">
        <w:t>......................</w:t>
      </w:r>
      <w:proofErr w:type="gramEnd"/>
      <w:r w:rsidRPr="004C12E8">
        <w:t xml:space="preserve"> hó ….. . napján</w:t>
      </w:r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center"/>
      </w:pPr>
      <w:proofErr w:type="gramStart"/>
      <w:r w:rsidRPr="004C12E8">
        <w:t>aláírás</w:t>
      </w:r>
      <w:proofErr w:type="gramEnd"/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</w:p>
    <w:p w:rsidR="00513B80" w:rsidRPr="004C12E8" w:rsidRDefault="00513B80" w:rsidP="00513B80">
      <w:pPr>
        <w:jc w:val="both"/>
      </w:pPr>
      <w:proofErr w:type="spellStart"/>
      <w:r w:rsidRPr="004C12E8">
        <w:t>Ellenjegyzem</w:t>
      </w:r>
      <w:proofErr w:type="spellEnd"/>
      <w:r w:rsidRPr="004C12E8">
        <w:t xml:space="preserve"> </w:t>
      </w:r>
    </w:p>
    <w:p w:rsidR="00513B80" w:rsidRPr="004C12E8" w:rsidRDefault="00513B80" w:rsidP="00513B80">
      <w:pPr>
        <w:jc w:val="both"/>
      </w:pPr>
    </w:p>
    <w:p w:rsidR="00513B80" w:rsidRPr="00EE6EC6" w:rsidRDefault="00513B80" w:rsidP="00EE6EC6">
      <w:pPr>
        <w:jc w:val="both"/>
      </w:pPr>
    </w:p>
    <w:sectPr w:rsidR="00513B80" w:rsidRPr="00EE6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3A" w:rsidRDefault="006B1A3A" w:rsidP="001B3359">
      <w:r>
        <w:separator/>
      </w:r>
    </w:p>
  </w:endnote>
  <w:endnote w:type="continuationSeparator" w:id="0">
    <w:p w:rsidR="006B1A3A" w:rsidRDefault="006B1A3A" w:rsidP="001B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59" w:rsidRDefault="001B3359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28243"/>
      <w:docPartObj>
        <w:docPartGallery w:val="Page Numbers (Bottom of Page)"/>
        <w:docPartUnique/>
      </w:docPartObj>
    </w:sdtPr>
    <w:sdtEndPr/>
    <w:sdtContent>
      <w:p w:rsidR="001B3359" w:rsidRDefault="001B335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EBD">
          <w:rPr>
            <w:noProof/>
          </w:rPr>
          <w:t>5</w:t>
        </w:r>
        <w:r>
          <w:fldChar w:fldCharType="end"/>
        </w:r>
      </w:p>
    </w:sdtContent>
  </w:sdt>
  <w:p w:rsidR="001B3359" w:rsidRDefault="001B3359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59" w:rsidRDefault="001B335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3A" w:rsidRDefault="006B1A3A" w:rsidP="001B3359">
      <w:r>
        <w:separator/>
      </w:r>
    </w:p>
  </w:footnote>
  <w:footnote w:type="continuationSeparator" w:id="0">
    <w:p w:rsidR="006B1A3A" w:rsidRDefault="006B1A3A" w:rsidP="001B3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59" w:rsidRDefault="001B3359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59" w:rsidRDefault="001B3359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59" w:rsidRDefault="001B335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029"/>
    <w:multiLevelType w:val="multilevel"/>
    <w:tmpl w:val="1FD82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C81C7B"/>
    <w:multiLevelType w:val="multilevel"/>
    <w:tmpl w:val="A9B4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D41EF"/>
    <w:multiLevelType w:val="multilevel"/>
    <w:tmpl w:val="3B1E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5177CB"/>
    <w:multiLevelType w:val="multilevel"/>
    <w:tmpl w:val="057E3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6E5306"/>
    <w:multiLevelType w:val="multilevel"/>
    <w:tmpl w:val="99DE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DC"/>
    <w:rsid w:val="000E3CA7"/>
    <w:rsid w:val="00170EBD"/>
    <w:rsid w:val="001855A0"/>
    <w:rsid w:val="001A7D31"/>
    <w:rsid w:val="001B3359"/>
    <w:rsid w:val="001E746D"/>
    <w:rsid w:val="002D091A"/>
    <w:rsid w:val="00471236"/>
    <w:rsid w:val="00513B80"/>
    <w:rsid w:val="005E30D7"/>
    <w:rsid w:val="0061218F"/>
    <w:rsid w:val="006B1A3A"/>
    <w:rsid w:val="00717BA0"/>
    <w:rsid w:val="007E7C69"/>
    <w:rsid w:val="00834D83"/>
    <w:rsid w:val="009A0EEB"/>
    <w:rsid w:val="00A073F4"/>
    <w:rsid w:val="00C06E9A"/>
    <w:rsid w:val="00C33482"/>
    <w:rsid w:val="00D41518"/>
    <w:rsid w:val="00D46ED8"/>
    <w:rsid w:val="00DD3BDE"/>
    <w:rsid w:val="00E51798"/>
    <w:rsid w:val="00E66F97"/>
    <w:rsid w:val="00ED3ADC"/>
    <w:rsid w:val="00EE6EC6"/>
    <w:rsid w:val="00E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D3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EE6E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E6E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t286pc">
    <w:name w:val="t286pc"/>
    <w:basedOn w:val="Bekezdsalapbettpusa"/>
    <w:rsid w:val="00ED3ADC"/>
  </w:style>
  <w:style w:type="character" w:styleId="Kiemels2">
    <w:name w:val="Strong"/>
    <w:basedOn w:val="Bekezdsalapbettpusa"/>
    <w:uiPriority w:val="22"/>
    <w:qFormat/>
    <w:rsid w:val="00ED3ADC"/>
    <w:rPr>
      <w:b/>
      <w:bCs/>
    </w:rPr>
  </w:style>
  <w:style w:type="character" w:customStyle="1" w:styleId="Cmsor2Char">
    <w:name w:val="Címsor 2 Char"/>
    <w:basedOn w:val="Bekezdsalapbettpusa"/>
    <w:link w:val="Cmsor2"/>
    <w:rsid w:val="00EE6EC6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E6EC6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customStyle="1" w:styleId="Standard">
    <w:name w:val="Standard"/>
    <w:rsid w:val="00513B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C33482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1B335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B335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B335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B335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D3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EE6E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E6E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t286pc">
    <w:name w:val="t286pc"/>
    <w:basedOn w:val="Bekezdsalapbettpusa"/>
    <w:rsid w:val="00ED3ADC"/>
  </w:style>
  <w:style w:type="character" w:styleId="Kiemels2">
    <w:name w:val="Strong"/>
    <w:basedOn w:val="Bekezdsalapbettpusa"/>
    <w:uiPriority w:val="22"/>
    <w:qFormat/>
    <w:rsid w:val="00ED3ADC"/>
    <w:rPr>
      <w:b/>
      <w:bCs/>
    </w:rPr>
  </w:style>
  <w:style w:type="character" w:customStyle="1" w:styleId="Cmsor2Char">
    <w:name w:val="Címsor 2 Char"/>
    <w:basedOn w:val="Bekezdsalapbettpusa"/>
    <w:link w:val="Cmsor2"/>
    <w:rsid w:val="00EE6EC6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E6EC6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customStyle="1" w:styleId="Standard">
    <w:name w:val="Standard"/>
    <w:rsid w:val="00513B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C33482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1B335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B335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B335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B335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65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44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2438</Words>
  <Characters>16828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20</cp:revision>
  <dcterms:created xsi:type="dcterms:W3CDTF">2026-07-20T07:14:00Z</dcterms:created>
  <dcterms:modified xsi:type="dcterms:W3CDTF">2026-07-23T07:37:00Z</dcterms:modified>
</cp:coreProperties>
</file>